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7D" w:rsidRPr="0030567D" w:rsidRDefault="0030567D" w:rsidP="0030567D">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АДМИНИСТРАЦИЯ</w:t>
      </w:r>
    </w:p>
    <w:p w:rsidR="0030567D" w:rsidRPr="0030567D" w:rsidRDefault="0030567D" w:rsidP="0030567D">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СТОРОЖЕВСКОГО 2-ГО СЕЛЬСКОГО ПОСЕЛЕНИЯ</w:t>
      </w:r>
    </w:p>
    <w:p w:rsidR="0030567D" w:rsidRPr="0030567D" w:rsidRDefault="0030567D" w:rsidP="0030567D">
      <w:pPr>
        <w:widowControl w:val="0"/>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ЛИСКИНСКОГО  МУНИЦИПАЛЬНОГО РАЙОНА</w:t>
      </w:r>
    </w:p>
    <w:p w:rsidR="0030567D" w:rsidRPr="0030567D" w:rsidRDefault="0030567D" w:rsidP="0030567D">
      <w:pPr>
        <w:widowControl w:val="0"/>
        <w:pBdr>
          <w:bottom w:val="single" w:sz="6" w:space="2" w:color="auto"/>
        </w:pBdr>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ВОРОНЕЖСКОЙ ОБЛАСТИ</w:t>
      </w:r>
    </w:p>
    <w:p w:rsidR="0030567D" w:rsidRDefault="0030567D" w:rsidP="0030567D">
      <w:pPr>
        <w:widowControl w:val="0"/>
        <w:spacing w:after="0" w:line="360" w:lineRule="auto"/>
        <w:jc w:val="center"/>
        <w:rPr>
          <w:rFonts w:ascii="Times New Roman" w:eastAsia="Calibri" w:hAnsi="Times New Roman" w:cs="Arial Unicode MS"/>
          <w:b/>
          <w:color w:val="000000"/>
          <w:sz w:val="18"/>
          <w:szCs w:val="18"/>
          <w:lang w:bidi="ru-RU"/>
        </w:rPr>
      </w:pPr>
    </w:p>
    <w:p w:rsidR="00571716" w:rsidRPr="00571716" w:rsidRDefault="00571716" w:rsidP="0030567D">
      <w:pPr>
        <w:widowControl w:val="0"/>
        <w:spacing w:after="0" w:line="360" w:lineRule="auto"/>
        <w:jc w:val="center"/>
        <w:rPr>
          <w:rFonts w:ascii="Times New Roman" w:eastAsia="Calibri" w:hAnsi="Times New Roman" w:cs="Arial Unicode MS"/>
          <w:b/>
          <w:color w:val="FF0000"/>
          <w:sz w:val="28"/>
          <w:szCs w:val="28"/>
          <w:lang w:bidi="ru-RU"/>
        </w:rPr>
      </w:pPr>
      <w:r w:rsidRPr="00571716">
        <w:rPr>
          <w:rFonts w:ascii="Times New Roman" w:eastAsia="Calibri" w:hAnsi="Times New Roman" w:cs="Arial Unicode MS"/>
          <w:b/>
          <w:color w:val="FF0000"/>
          <w:sz w:val="28"/>
          <w:szCs w:val="28"/>
          <w:lang w:bidi="ru-RU"/>
        </w:rPr>
        <w:t xml:space="preserve">ПРОЕКТ </w:t>
      </w:r>
    </w:p>
    <w:p w:rsidR="00571716" w:rsidRPr="0030567D" w:rsidRDefault="00571716" w:rsidP="0030567D">
      <w:pPr>
        <w:widowControl w:val="0"/>
        <w:spacing w:after="0" w:line="360" w:lineRule="auto"/>
        <w:jc w:val="center"/>
        <w:rPr>
          <w:rFonts w:ascii="Times New Roman" w:eastAsia="Calibri" w:hAnsi="Times New Roman" w:cs="Arial Unicode MS"/>
          <w:b/>
          <w:color w:val="000000"/>
          <w:sz w:val="18"/>
          <w:szCs w:val="18"/>
          <w:lang w:bidi="ru-RU"/>
        </w:rPr>
      </w:pPr>
    </w:p>
    <w:p w:rsidR="0030567D" w:rsidRPr="0030567D" w:rsidRDefault="0030567D" w:rsidP="0030567D">
      <w:pPr>
        <w:widowControl w:val="0"/>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ПОСТАНОВЛЕНИЕ</w:t>
      </w:r>
    </w:p>
    <w:p w:rsidR="0030567D" w:rsidRPr="0030567D" w:rsidRDefault="0030567D" w:rsidP="0030567D">
      <w:pPr>
        <w:widowControl w:val="0"/>
        <w:spacing w:after="0" w:line="240" w:lineRule="auto"/>
        <w:rPr>
          <w:rFonts w:ascii="Times New Roman" w:eastAsia="Calibri" w:hAnsi="Times New Roman" w:cs="Arial Unicode MS"/>
          <w:b/>
          <w:color w:val="000000"/>
          <w:sz w:val="28"/>
          <w:szCs w:val="28"/>
          <w:lang w:bidi="ru-RU"/>
        </w:rPr>
      </w:pPr>
    </w:p>
    <w:p w:rsidR="0030567D" w:rsidRPr="0030567D" w:rsidRDefault="0030567D" w:rsidP="0030567D">
      <w:pPr>
        <w:widowControl w:val="0"/>
        <w:spacing w:after="0" w:line="240" w:lineRule="auto"/>
        <w:rPr>
          <w:rFonts w:ascii="Times New Roman" w:eastAsia="Calibri" w:hAnsi="Times New Roman" w:cs="Arial Unicode MS"/>
          <w:b/>
          <w:color w:val="000000"/>
          <w:sz w:val="28"/>
          <w:szCs w:val="28"/>
          <w:u w:val="single"/>
          <w:lang w:bidi="ru-RU"/>
        </w:rPr>
      </w:pPr>
      <w:r w:rsidRPr="0030567D">
        <w:rPr>
          <w:rFonts w:ascii="Times New Roman" w:eastAsia="Calibri" w:hAnsi="Times New Roman" w:cs="Arial Unicode MS"/>
          <w:b/>
          <w:color w:val="000000"/>
          <w:sz w:val="28"/>
          <w:szCs w:val="28"/>
          <w:u w:val="single"/>
          <w:lang w:bidi="ru-RU"/>
        </w:rPr>
        <w:t xml:space="preserve">«   »  2023 года № </w:t>
      </w:r>
    </w:p>
    <w:p w:rsidR="0030567D" w:rsidRPr="0030567D" w:rsidRDefault="0030567D" w:rsidP="0030567D">
      <w:pPr>
        <w:widowControl w:val="0"/>
        <w:spacing w:after="0" w:line="240" w:lineRule="auto"/>
        <w:rPr>
          <w:rFonts w:ascii="Times New Roman" w:eastAsia="Calibri" w:hAnsi="Times New Roman" w:cs="Arial Unicode MS"/>
          <w:b/>
          <w:color w:val="000000"/>
          <w:sz w:val="24"/>
          <w:szCs w:val="24"/>
          <w:lang w:bidi="ru-RU"/>
        </w:rPr>
      </w:pPr>
      <w:r w:rsidRPr="0030567D">
        <w:rPr>
          <w:rFonts w:ascii="Times New Roman" w:eastAsia="Calibri" w:hAnsi="Times New Roman" w:cs="Arial Unicode MS"/>
          <w:b/>
          <w:color w:val="000000"/>
          <w:sz w:val="24"/>
          <w:szCs w:val="24"/>
          <w:lang w:bidi="ru-RU"/>
        </w:rPr>
        <w:t xml:space="preserve">               с.Сторожевое 2-е</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716EEC" w:rsidRPr="0030567D" w:rsidRDefault="00925147" w:rsidP="0030567D">
      <w:pPr>
        <w:spacing w:after="0" w:line="240" w:lineRule="auto"/>
        <w:jc w:val="both"/>
        <w:outlineLvl w:val="0"/>
        <w:rPr>
          <w:rFonts w:ascii="Times New Roman" w:hAnsi="Times New Roman" w:cs="Times New Roman"/>
          <w:b/>
          <w:sz w:val="28"/>
          <w:szCs w:val="28"/>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D32BED">
        <w:rPr>
          <w:rFonts w:ascii="Times New Roman" w:hAnsi="Times New Roman" w:cs="Times New Roman"/>
          <w:sz w:val="28"/>
          <w:szCs w:val="28"/>
        </w:rPr>
        <w:t xml:space="preserve"> </w:t>
      </w:r>
      <w:r w:rsidR="00716EEC" w:rsidRPr="0030567D">
        <w:rPr>
          <w:rFonts w:ascii="Times New Roman" w:hAnsi="Times New Roman" w:cs="Times New Roman"/>
          <w:b/>
          <w:sz w:val="28"/>
          <w:szCs w:val="28"/>
        </w:rPr>
        <w:t>«Перераспределение   земель  и  (или)  земельных</w:t>
      </w:r>
      <w:r w:rsidR="0030567D" w:rsidRPr="0030567D">
        <w:rPr>
          <w:rFonts w:ascii="Times New Roman" w:hAnsi="Times New Roman" w:cs="Times New Roman"/>
          <w:b/>
          <w:sz w:val="28"/>
          <w:szCs w:val="28"/>
        </w:rPr>
        <w:t xml:space="preserve"> </w:t>
      </w:r>
      <w:r w:rsidR="00716EEC" w:rsidRPr="0030567D">
        <w:rPr>
          <w:rFonts w:ascii="Times New Roman" w:hAnsi="Times New Roman" w:cs="Times New Roman"/>
          <w:b/>
          <w:sz w:val="28"/>
          <w:szCs w:val="28"/>
        </w:rPr>
        <w:t xml:space="preserve">участков,  находящихся в муниципальной собственности </w:t>
      </w:r>
      <w:r w:rsidR="0034003A" w:rsidRPr="0030567D">
        <w:rPr>
          <w:rFonts w:ascii="Times New Roman" w:hAnsi="Times New Roman" w:cs="Times New Roman"/>
          <w:b/>
          <w:sz w:val="28"/>
          <w:szCs w:val="28"/>
        </w:rPr>
        <w:t xml:space="preserve">или государственная собственность на которые не разграничена </w:t>
      </w:r>
      <w:r w:rsidR="00716EEC" w:rsidRPr="0030567D">
        <w:rPr>
          <w:rFonts w:ascii="Times New Roman" w:hAnsi="Times New Roman" w:cs="Times New Roman"/>
          <w:b/>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0567D" w:rsidRPr="0030567D">
        <w:rPr>
          <w:rFonts w:ascii="Times New Roman" w:eastAsia="Calibri" w:hAnsi="Times New Roman" w:cs="Times New Roman"/>
          <w:sz w:val="28"/>
          <w:szCs w:val="28"/>
        </w:rPr>
        <w:t xml:space="preserve">Сторожевского 2-го сельского поселения Лискинского муниципального района </w:t>
      </w:r>
      <w:r w:rsidRPr="00D32BED">
        <w:rPr>
          <w:rFonts w:ascii="Times New Roman" w:eastAsia="Calibri" w:hAnsi="Times New Roman" w:cs="Times New Roman"/>
          <w:sz w:val="28"/>
          <w:szCs w:val="28"/>
        </w:rPr>
        <w:t xml:space="preserve">Воронежской области администрация </w:t>
      </w:r>
      <w:r w:rsidR="0030567D" w:rsidRPr="0030567D">
        <w:rPr>
          <w:rFonts w:ascii="Times New Roman" w:eastAsia="Calibri" w:hAnsi="Times New Roman" w:cs="Times New Roman"/>
          <w:sz w:val="28"/>
          <w:szCs w:val="28"/>
        </w:rPr>
        <w:t xml:space="preserve">Сторожевского 2-го сельского поселения Лискинского муниципального района </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0567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BE6795" w:rsidRPr="00D32BED" w:rsidRDefault="00571716"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571716" w:rsidP="0092514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30567D" w:rsidRDefault="0030567D" w:rsidP="00925147">
      <w:pPr>
        <w:spacing w:after="0" w:line="240" w:lineRule="auto"/>
        <w:ind w:firstLine="709"/>
        <w:jc w:val="both"/>
        <w:rPr>
          <w:rFonts w:ascii="Times New Roman" w:eastAsia="Times New Roman" w:hAnsi="Times New Roman" w:cs="Times New Roman"/>
          <w:sz w:val="28"/>
          <w:szCs w:val="28"/>
          <w:lang w:eastAsia="ru-RU"/>
        </w:rPr>
      </w:pPr>
    </w:p>
    <w:p w:rsidR="0030567D" w:rsidRDefault="0030567D" w:rsidP="00925147">
      <w:pPr>
        <w:spacing w:after="0" w:line="240" w:lineRule="auto"/>
        <w:ind w:firstLine="709"/>
        <w:jc w:val="both"/>
        <w:rPr>
          <w:rFonts w:ascii="Times New Roman" w:eastAsia="Times New Roman" w:hAnsi="Times New Roman" w:cs="Times New Roman"/>
          <w:sz w:val="28"/>
          <w:szCs w:val="28"/>
          <w:lang w:eastAsia="ru-RU"/>
        </w:rPr>
      </w:pPr>
    </w:p>
    <w:p w:rsidR="0030567D" w:rsidRPr="00D32BED" w:rsidRDefault="0030567D"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4927"/>
        <w:gridCol w:w="4927"/>
      </w:tblGrid>
      <w:tr w:rsidR="0030567D" w:rsidTr="0030567D">
        <w:tc>
          <w:tcPr>
            <w:tcW w:w="4927" w:type="dxa"/>
            <w:hideMark/>
          </w:tcPr>
          <w:p w:rsidR="0030567D" w:rsidRDefault="0030567D">
            <w:pPr>
              <w:rPr>
                <w:rFonts w:ascii="Times New Roman" w:eastAsia="Times New Roman" w:hAnsi="Times New Roman" w:cs="Times New Roman"/>
                <w:color w:val="000000"/>
                <w:sz w:val="28"/>
                <w:szCs w:val="28"/>
                <w:lang w:bidi="ru-RU"/>
              </w:rPr>
            </w:pPr>
            <w:r>
              <w:rPr>
                <w:rFonts w:ascii="Times New Roman" w:hAnsi="Times New Roman"/>
                <w:sz w:val="28"/>
                <w:szCs w:val="28"/>
              </w:rPr>
              <w:t>Глава Сторожевского 2-го</w:t>
            </w:r>
          </w:p>
          <w:p w:rsidR="0030567D" w:rsidRDefault="0030567D">
            <w:pPr>
              <w:widowControl w:val="0"/>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30567D" w:rsidRDefault="0030567D">
            <w:pPr>
              <w:jc w:val="center"/>
              <w:rPr>
                <w:rFonts w:ascii="Times New Roman" w:eastAsia="Times New Roman" w:hAnsi="Times New Roman" w:cs="Times New Roman"/>
                <w:color w:val="000000"/>
                <w:sz w:val="28"/>
                <w:szCs w:val="28"/>
                <w:lang w:bidi="ru-RU"/>
              </w:rPr>
            </w:pPr>
          </w:p>
          <w:p w:rsidR="0030567D" w:rsidRDefault="0030567D">
            <w:pPr>
              <w:widowControl w:val="0"/>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Pr="00D32BED" w:rsidRDefault="0030567D"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0567D" w:rsidRPr="0030567D" w:rsidRDefault="0030567D" w:rsidP="0030567D">
      <w:pPr>
        <w:widowControl w:val="0"/>
        <w:spacing w:after="0" w:line="240" w:lineRule="auto"/>
        <w:ind w:left="6237"/>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 xml:space="preserve">Приложение </w:t>
      </w:r>
    </w:p>
    <w:p w:rsidR="0030567D" w:rsidRPr="0030567D"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к постановлению администрации</w:t>
      </w:r>
    </w:p>
    <w:p w:rsidR="0030567D" w:rsidRPr="0030567D"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 xml:space="preserve">Сторожевского 2-го сельского поселения </w:t>
      </w:r>
    </w:p>
    <w:p w:rsidR="0030567D" w:rsidRPr="0030567D"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Лискинского муниципального района Воронежской области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0030567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30567D"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183211"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lastRenderedPageBreak/>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30567D">
        <w:rPr>
          <w:rFonts w:eastAsia="Calibri"/>
          <w:sz w:val="28"/>
          <w:szCs w:val="28"/>
        </w:rPr>
        <w:t xml:space="preserve">Сторожевского 2-го сельского поселения Лискинского муниципального района </w:t>
      </w:r>
      <w:r w:rsidR="001A55B4" w:rsidRPr="00D32BED">
        <w:rPr>
          <w:sz w:val="28"/>
          <w:szCs w:val="28"/>
        </w:rPr>
        <w:t>Воронежской области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hyperlink r:id="rId8" w:history="1">
        <w:r w:rsidR="0030567D" w:rsidRPr="00154EF8">
          <w:rPr>
            <w:rStyle w:val="a6"/>
            <w:rFonts w:ascii="Times New Roman" w:hAnsi="Times New Roman" w:cs="Times New Roman"/>
            <w:sz w:val="28"/>
            <w:szCs w:val="28"/>
          </w:rPr>
          <w:t>https://storozhevskoe2-r20.gosweb.gosuslugi.ru</w:t>
        </w:r>
      </w:hyperlink>
      <w:r w:rsidR="0030567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D32BED">
        <w:rPr>
          <w:rFonts w:ascii="Times New Roman" w:hAnsi="Times New Roman" w:cs="Times New Roman"/>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w:t>
      </w:r>
      <w:r w:rsidR="0030567D">
        <w:rPr>
          <w:sz w:val="28"/>
          <w:szCs w:val="28"/>
        </w:rPr>
        <w:t>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0567D" w:rsidRPr="0030567D">
        <w:rPr>
          <w:rFonts w:ascii="Times New Roman" w:eastAsia="Times New Roman" w:hAnsi="Times New Roman" w:cs="Times New Roman"/>
          <w:sz w:val="28"/>
          <w:szCs w:val="28"/>
          <w:lang w:eastAsia="ru-RU"/>
        </w:rPr>
        <w:t xml:space="preserve">Сторожевского 2-го сельского поселения Лискинского муниципального района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0567D" w:rsidRPr="0030567D">
        <w:rPr>
          <w:rFonts w:ascii="Times New Roman" w:eastAsia="Times New Roman" w:hAnsi="Times New Roman" w:cs="Times New Roman"/>
          <w:sz w:val="28"/>
          <w:szCs w:val="28"/>
          <w:lang w:eastAsia="ru-RU"/>
        </w:rPr>
        <w:t xml:space="preserve">Сторожевского 2-го сельского поселения Лискинского муниципального района </w:t>
      </w:r>
      <w:r w:rsidR="0030567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30567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30567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30567D">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 w:history="1">
        <w:r w:rsidR="0030567D">
          <w:rPr>
            <w:rStyle w:val="a6"/>
            <w:sz w:val="28"/>
            <w:szCs w:val="28"/>
          </w:rPr>
          <w:t>https://storozhevskoe2-r20.gosweb.gosuslugi.ru</w:t>
        </w:r>
      </w:hyperlink>
      <w:r w:rsidR="0030567D">
        <w:t xml:space="preserve"> .</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77714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00221819" w:rsidRPr="00D32BED">
        <w:rPr>
          <w:rFonts w:ascii="Times New Roman" w:hAnsi="Times New Roman" w:cs="Times New Roman"/>
          <w:sz w:val="28"/>
          <w:szCs w:val="28"/>
        </w:rPr>
        <w:lastRenderedPageBreak/>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32BED">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D32BED">
        <w:rPr>
          <w:rFonts w:ascii="Times New Roman" w:hAnsi="Times New Roman" w:cs="Times New Roman"/>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30567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будут расположены здание, сооружение, объект незавершенного строительства, находящиеся в государственной или муниципальной </w:t>
      </w:r>
      <w:r w:rsidR="00897207" w:rsidRPr="00D32BED">
        <w:rPr>
          <w:rFonts w:ascii="Times New Roman" w:hAnsi="Times New Roman" w:cs="Times New Roman"/>
          <w:sz w:val="28"/>
          <w:szCs w:val="28"/>
        </w:rPr>
        <w:lastRenderedPageBreak/>
        <w:t xml:space="preserve">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32BED">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xml:space="preserve">, в том числе учитывающие особенностипредоставления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002B7880" w:rsidRPr="00D32BED">
        <w:rPr>
          <w:rFonts w:ascii="Times New Roman" w:hAnsi="Times New Roman" w:cs="Times New Roman"/>
          <w:sz w:val="28"/>
          <w:szCs w:val="28"/>
        </w:rPr>
        <w:t>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w:t>
      </w:r>
      <w:r w:rsidR="00597D60" w:rsidRPr="00D32BED">
        <w:rPr>
          <w:rFonts w:ascii="Times New Roman" w:hAnsi="Times New Roman" w:cs="Times New Roman"/>
          <w:sz w:val="28"/>
          <w:szCs w:val="28"/>
        </w:rPr>
        <w:lastRenderedPageBreak/>
        <w:t xml:space="preserve">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30567D" w:rsidRPr="0030567D">
        <w:rPr>
          <w:rFonts w:ascii="Times New Roman" w:hAnsi="Times New Roman" w:cs="Times New Roman"/>
          <w:sz w:val="28"/>
          <w:szCs w:val="28"/>
        </w:rPr>
        <w:t xml:space="preserve">Сторожевского 2-го сельского поселения Лискинского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00EF20DB" w:rsidRPr="00D32BED">
        <w:rPr>
          <w:rFonts w:ascii="Times New Roman" w:hAnsi="Times New Roman" w:cs="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D32BED">
        <w:rPr>
          <w:sz w:val="28"/>
          <w:szCs w:val="28"/>
        </w:rPr>
        <w:lastRenderedPageBreak/>
        <w:t xml:space="preserve">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756C2">
        <w:rPr>
          <w:rFonts w:eastAsia="Calibri"/>
          <w:sz w:val="28"/>
          <w:szCs w:val="28"/>
        </w:rPr>
        <w:t xml:space="preserve">Сторожевского 2-го сельского поселения Лискинского муниципального района </w:t>
      </w:r>
      <w:r w:rsidR="007146A9" w:rsidRPr="00D32BED">
        <w:rPr>
          <w:sz w:val="28"/>
          <w:szCs w:val="28"/>
        </w:rPr>
        <w:t>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756C2" w:rsidRPr="006756C2">
        <w:rPr>
          <w:rFonts w:ascii="Times New Roman" w:eastAsia="Times New Roman" w:hAnsi="Times New Roman" w:cs="Times New Roman"/>
          <w:spacing w:val="7"/>
          <w:sz w:val="28"/>
          <w:szCs w:val="28"/>
        </w:rPr>
        <w:t xml:space="preserve">Сторожевского 2-го сельского поселения Лискинского муниципального района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D7776">
        <w:rPr>
          <w:rFonts w:ascii="Times New Roman" w:hAnsi="Times New Roman" w:cs="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w:t>
      </w:r>
      <w:r w:rsidRPr="00CD7776">
        <w:rPr>
          <w:rFonts w:ascii="Times New Roman" w:hAnsi="Times New Roman" w:cs="Times New Roman"/>
          <w:sz w:val="28"/>
          <w:szCs w:val="28"/>
        </w:rPr>
        <w:lastRenderedPageBreak/>
        <w:t xml:space="preserve">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перераспределении земель и (или) земельных участков, находящихся в </w:t>
            </w:r>
            <w:r w:rsidRPr="00D32BED">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6756C2" w:rsidRDefault="006756C2" w:rsidP="00897207">
      <w:pPr>
        <w:autoSpaceDE w:val="0"/>
        <w:autoSpaceDN w:val="0"/>
        <w:adjustRightInd w:val="0"/>
        <w:spacing w:after="0" w:line="240" w:lineRule="auto"/>
        <w:jc w:val="right"/>
        <w:outlineLvl w:val="1"/>
        <w:rPr>
          <w:rFonts w:ascii="Times New Roman" w:hAnsi="Times New Roman" w:cs="Times New Roman"/>
          <w:sz w:val="28"/>
          <w:szCs w:val="28"/>
        </w:rPr>
      </w:pPr>
    </w:p>
    <w:p w:rsidR="006756C2" w:rsidRDefault="006756C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и земельных участков,</w:t>
      </w:r>
      <w:r w:rsidR="006756C2">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w:t>
      </w:r>
      <w:r w:rsidR="00AA49A7" w:rsidRPr="00D32BED">
        <w:rPr>
          <w:rFonts w:ascii="Times New Roman" w:hAnsi="Times New Roman" w:cs="Times New Roman"/>
          <w:sz w:val="28"/>
          <w:szCs w:val="28"/>
        </w:rPr>
        <w:lastRenderedPageBreak/>
        <w:t xml:space="preserve">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w:t>
      </w:r>
      <w:r w:rsidRPr="00D32BED">
        <w:rPr>
          <w:rFonts w:ascii="Times New Roman" w:hAnsi="Times New Roman" w:cs="Times New Roman"/>
          <w:sz w:val="28"/>
          <w:szCs w:val="28"/>
        </w:rPr>
        <w:lastRenderedPageBreak/>
        <w:t xml:space="preserve">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вмуниципальнойсобственности)/собственность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/государственнаясобственность на</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lastRenderedPageBreak/>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w:t>
            </w:r>
            <w:r w:rsidRPr="00D32BED">
              <w:rPr>
                <w:rFonts w:ascii="Times New Roman" w:hAnsi="Times New Roman" w:cs="Times New Roman"/>
                <w:sz w:val="28"/>
                <w:szCs w:val="28"/>
              </w:rPr>
              <w:lastRenderedPageBreak/>
              <w:t xml:space="preserve">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решения о возврате заявления о предоставлении </w:t>
            </w:r>
            <w:r w:rsidRPr="00D32BED">
              <w:rPr>
                <w:rFonts w:ascii="Times New Roman" w:hAnsi="Times New Roman" w:cs="Times New Roman"/>
                <w:sz w:val="28"/>
                <w:szCs w:val="28"/>
              </w:rPr>
              <w:lastRenderedPageBreak/>
              <w:t>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w:t>
            </w:r>
            <w:r w:rsidRPr="00D32BED">
              <w:rPr>
                <w:rFonts w:ascii="Times New Roman" w:hAnsi="Times New Roman" w:cs="Times New Roman"/>
                <w:sz w:val="28"/>
                <w:szCs w:val="28"/>
              </w:rPr>
              <w:lastRenderedPageBreak/>
              <w:t>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w:t>
            </w:r>
            <w:r w:rsidRPr="00D32BED">
              <w:rPr>
                <w:rFonts w:ascii="Times New Roman" w:hAnsi="Times New Roman" w:cs="Times New Roman"/>
                <w:sz w:val="28"/>
                <w:szCs w:val="28"/>
              </w:rPr>
              <w:lastRenderedPageBreak/>
              <w:t>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возврата заявления о </w:t>
            </w:r>
            <w:r w:rsidRPr="00D32BED">
              <w:rPr>
                <w:rFonts w:ascii="Times New Roman" w:hAnsi="Times New Roman" w:cs="Times New Roman"/>
                <w:sz w:val="28"/>
                <w:szCs w:val="28"/>
              </w:rPr>
              <w:lastRenderedPageBreak/>
              <w:t>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в </w:t>
            </w:r>
            <w:r w:rsidRPr="00D32BED">
              <w:rPr>
                <w:rFonts w:ascii="Times New Roman" w:hAnsi="Times New Roman" w:cs="Times New Roman"/>
                <w:sz w:val="28"/>
                <w:szCs w:val="28"/>
              </w:rPr>
              <w:lastRenderedPageBreak/>
              <w:t>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w:t>
            </w:r>
            <w:r w:rsidR="00CD14B0" w:rsidRPr="00D32BED">
              <w:rPr>
                <w:rFonts w:ascii="Times New Roman" w:hAnsi="Times New Roman" w:cs="Times New Roman"/>
                <w:sz w:val="28"/>
                <w:szCs w:val="28"/>
              </w:rPr>
              <w:lastRenderedPageBreak/>
              <w:t>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C9F" w:rsidRDefault="00F85C9F" w:rsidP="00BE6795">
      <w:pPr>
        <w:spacing w:after="0" w:line="240" w:lineRule="auto"/>
      </w:pPr>
      <w:r>
        <w:separator/>
      </w:r>
    </w:p>
  </w:endnote>
  <w:endnote w:type="continuationSeparator" w:id="1">
    <w:p w:rsidR="00F85C9F" w:rsidRDefault="00F85C9F"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C9F" w:rsidRDefault="00F85C9F" w:rsidP="00BE6795">
      <w:pPr>
        <w:spacing w:after="0" w:line="240" w:lineRule="auto"/>
      </w:pPr>
      <w:r>
        <w:separator/>
      </w:r>
    </w:p>
  </w:footnote>
  <w:footnote w:type="continuationSeparator" w:id="1">
    <w:p w:rsidR="00F85C9F" w:rsidRDefault="00F85C9F"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30567D" w:rsidRDefault="0077714D">
        <w:pPr>
          <w:pStyle w:val="a9"/>
          <w:jc w:val="center"/>
        </w:pPr>
        <w:fldSimple w:instr="PAGE   \* MERGEFORMAT">
          <w:r w:rsidR="00571716">
            <w:rPr>
              <w:noProof/>
            </w:rPr>
            <w:t>2</w:t>
          </w:r>
        </w:fldSimple>
      </w:p>
    </w:sdtContent>
  </w:sdt>
  <w:p w:rsidR="0030567D" w:rsidRDefault="003056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B3DAB"/>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0567D"/>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71716"/>
    <w:rsid w:val="0059615B"/>
    <w:rsid w:val="00597D60"/>
    <w:rsid w:val="005D66D7"/>
    <w:rsid w:val="005E1A48"/>
    <w:rsid w:val="005F2F91"/>
    <w:rsid w:val="00636CE7"/>
    <w:rsid w:val="006464AF"/>
    <w:rsid w:val="00651349"/>
    <w:rsid w:val="006556D9"/>
    <w:rsid w:val="00663928"/>
    <w:rsid w:val="00666C14"/>
    <w:rsid w:val="0067187C"/>
    <w:rsid w:val="006756C2"/>
    <w:rsid w:val="00685C01"/>
    <w:rsid w:val="006B78FA"/>
    <w:rsid w:val="006C640B"/>
    <w:rsid w:val="006F5723"/>
    <w:rsid w:val="007146A9"/>
    <w:rsid w:val="00716EEC"/>
    <w:rsid w:val="00717743"/>
    <w:rsid w:val="00723406"/>
    <w:rsid w:val="00730B9A"/>
    <w:rsid w:val="007544EC"/>
    <w:rsid w:val="00764B85"/>
    <w:rsid w:val="00770077"/>
    <w:rsid w:val="00776EFF"/>
    <w:rsid w:val="0077714D"/>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198"/>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85C9F"/>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436118">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098908560">
      <w:bodyDiv w:val="1"/>
      <w:marLeft w:val="0"/>
      <w:marRight w:val="0"/>
      <w:marTop w:val="0"/>
      <w:marBottom w:val="0"/>
      <w:divBdr>
        <w:top w:val="none" w:sz="0" w:space="0" w:color="auto"/>
        <w:left w:val="none" w:sz="0" w:space="0" w:color="auto"/>
        <w:bottom w:val="none" w:sz="0" w:space="0" w:color="auto"/>
        <w:right w:val="none" w:sz="0" w:space="0" w:color="auto"/>
      </w:divBdr>
    </w:div>
    <w:div w:id="1273055518">
      <w:bodyDiv w:val="1"/>
      <w:marLeft w:val="0"/>
      <w:marRight w:val="0"/>
      <w:marTop w:val="0"/>
      <w:marBottom w:val="0"/>
      <w:divBdr>
        <w:top w:val="none" w:sz="0" w:space="0" w:color="auto"/>
        <w:left w:val="none" w:sz="0" w:space="0" w:color="auto"/>
        <w:bottom w:val="none" w:sz="0" w:space="0" w:color="auto"/>
        <w:right w:val="none" w:sz="0" w:space="0" w:color="auto"/>
      </w:divBdr>
    </w:div>
    <w:div w:id="1320891130">
      <w:bodyDiv w:val="1"/>
      <w:marLeft w:val="0"/>
      <w:marRight w:val="0"/>
      <w:marTop w:val="0"/>
      <w:marBottom w:val="0"/>
      <w:divBdr>
        <w:top w:val="none" w:sz="0" w:space="0" w:color="auto"/>
        <w:left w:val="none" w:sz="0" w:space="0" w:color="auto"/>
        <w:bottom w:val="none" w:sz="0" w:space="0" w:color="auto"/>
        <w:right w:val="none" w:sz="0" w:space="0" w:color="auto"/>
      </w:divBdr>
    </w:div>
    <w:div w:id="19697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storozhevskoe2-r20.gosweb.gosuslugi.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storozhevskoe2-r20.gosweb.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C118-C326-401E-AAFF-8193EDB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72</Pages>
  <Words>22888</Words>
  <Characters>130466</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38</cp:revision>
  <cp:lastPrinted>2023-07-31T07:48:00Z</cp:lastPrinted>
  <dcterms:created xsi:type="dcterms:W3CDTF">2023-06-06T09:34:00Z</dcterms:created>
  <dcterms:modified xsi:type="dcterms:W3CDTF">2023-10-04T05:25:00Z</dcterms:modified>
</cp:coreProperties>
</file>