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6F" w:rsidRDefault="00D00C6F" w:rsidP="00582C2A">
      <w:pPr>
        <w:pStyle w:val="a6"/>
        <w:ind w:left="4253" w:hanging="4253"/>
        <w:jc w:val="center"/>
        <w:rPr>
          <w:rFonts w:ascii="Times New Roman" w:hAnsi="Times New Roman" w:cs="Times New Roman"/>
          <w:sz w:val="20"/>
          <w:szCs w:val="20"/>
        </w:rPr>
      </w:pPr>
    </w:p>
    <w:p w:rsidR="00D00C6F" w:rsidRPr="00D00C6F" w:rsidRDefault="00D00C6F" w:rsidP="00D00C6F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C6F">
        <w:rPr>
          <w:rFonts w:ascii="Times New Roman" w:eastAsia="Times New Roman" w:hAnsi="Times New Roman" w:cs="Times New Roman"/>
          <w:b/>
          <w:sz w:val="28"/>
          <w:szCs w:val="28"/>
        </w:rPr>
        <w:t>СОВЕТ НАРОДНЫХ ДЕПУТАТОВ</w:t>
      </w:r>
    </w:p>
    <w:p w:rsidR="00D00C6F" w:rsidRPr="00D00C6F" w:rsidRDefault="00D00C6F" w:rsidP="00D00C6F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C6F">
        <w:rPr>
          <w:rFonts w:ascii="Times New Roman" w:eastAsia="Times New Roman" w:hAnsi="Times New Roman" w:cs="Times New Roman"/>
          <w:b/>
          <w:sz w:val="28"/>
          <w:szCs w:val="28"/>
        </w:rPr>
        <w:t>СТОРОЖЕВСКОГО 2-ГО СЕЛЬСКОГО ПОСЕЛЕНИЯ</w:t>
      </w:r>
    </w:p>
    <w:p w:rsidR="00D00C6F" w:rsidRPr="00D00C6F" w:rsidRDefault="00D00C6F" w:rsidP="00D00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C6F">
        <w:rPr>
          <w:rFonts w:ascii="Times New Roman" w:eastAsia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D00C6F" w:rsidRPr="00D00C6F" w:rsidRDefault="00D00C6F" w:rsidP="00D00C6F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C6F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D00C6F" w:rsidRPr="00D00C6F" w:rsidRDefault="00D00C6F" w:rsidP="00D00C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0C6F" w:rsidRPr="00D00C6F" w:rsidRDefault="00D00C6F" w:rsidP="00D00C6F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0C6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00C6F" w:rsidRPr="00D00C6F" w:rsidRDefault="00D00C6F" w:rsidP="00D00C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0C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«14</w:t>
      </w:r>
      <w:r w:rsidRPr="00D00C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апрел</w:t>
      </w:r>
      <w:r w:rsidRPr="00D00C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 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D00C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101</w:t>
      </w:r>
      <w:r w:rsidRPr="00D00C6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0C6F" w:rsidRPr="00D00C6F" w:rsidRDefault="00D00C6F" w:rsidP="00D00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C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с. Сторожевое 2-е             </w:t>
      </w:r>
    </w:p>
    <w:p w:rsidR="00D00C6F" w:rsidRPr="00D00C6F" w:rsidRDefault="00D00C6F" w:rsidP="00D00C6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00C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и дополнений в решение Совета  народных депутатов Сторожевского 2-го сельского поселения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от 05</w:t>
      </w:r>
      <w:r w:rsidRPr="00D00C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9</w:t>
      </w:r>
      <w:r w:rsidRPr="00D00C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.2017  №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78</w:t>
      </w:r>
      <w:r w:rsidRPr="00D00C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«Об утверждении программы «Комплексного развития социальной инфраструктуры Сторожевского 2-го сельского поселения Лискинского муниципального района Воронежской области на 2017-2027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г.</w:t>
      </w:r>
      <w:r w:rsidRPr="00D00C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г.»</w:t>
      </w:r>
    </w:p>
    <w:p w:rsidR="00D00C6F" w:rsidRPr="00D00C6F" w:rsidRDefault="00D00C6F" w:rsidP="00D00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C6F" w:rsidRPr="00D00C6F" w:rsidRDefault="00D00C6F" w:rsidP="00D00C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D00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 </w:t>
      </w:r>
      <w:r w:rsidRPr="00D00C6F">
        <w:rPr>
          <w:rFonts w:ascii="Times New Roman" w:eastAsia="Times New Roman" w:hAnsi="Times New Roman" w:cs="Times New Roman"/>
          <w:color w:val="000000"/>
          <w:sz w:val="28"/>
          <w:szCs w:val="24"/>
        </w:rPr>
        <w:t>Совет народных депутатов Сторожевского 2-го сельского поселения Лискинского муниципального района Воронежской области</w:t>
      </w:r>
      <w:proofErr w:type="gramEnd"/>
    </w:p>
    <w:p w:rsidR="00D00C6F" w:rsidRPr="00D00C6F" w:rsidRDefault="00D00C6F" w:rsidP="00D00C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D00C6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РЕШИЛ:</w:t>
      </w:r>
    </w:p>
    <w:p w:rsidR="00D00C6F" w:rsidRPr="00D00C6F" w:rsidRDefault="00D00C6F" w:rsidP="00D00C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6F">
        <w:rPr>
          <w:rFonts w:ascii="Times New Roman" w:eastAsia="Times New Roman" w:hAnsi="Times New Roman" w:cs="Times New Roman"/>
          <w:sz w:val="28"/>
          <w:szCs w:val="28"/>
        </w:rPr>
        <w:t xml:space="preserve">1.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«Комплексное</w:t>
      </w:r>
      <w:r w:rsidRPr="00D00C6F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00C6F">
        <w:rPr>
          <w:rFonts w:ascii="Times New Roman" w:eastAsia="Times New Roman" w:hAnsi="Times New Roman" w:cs="Times New Roman"/>
          <w:sz w:val="28"/>
          <w:szCs w:val="28"/>
        </w:rPr>
        <w:t xml:space="preserve"> социальной инфраструктуры Сторожевского 2-го сельского поселения Лискинского муниципального района В</w:t>
      </w:r>
      <w:r>
        <w:rPr>
          <w:rFonts w:ascii="Times New Roman" w:eastAsia="Times New Roman" w:hAnsi="Times New Roman" w:cs="Times New Roman"/>
          <w:sz w:val="28"/>
          <w:szCs w:val="28"/>
        </w:rPr>
        <w:t>оронежской области на 2017-2027 г.</w:t>
      </w:r>
      <w:r w:rsidRPr="00D00C6F">
        <w:rPr>
          <w:rFonts w:ascii="Times New Roman" w:eastAsia="Times New Roman" w:hAnsi="Times New Roman" w:cs="Times New Roman"/>
          <w:sz w:val="28"/>
          <w:szCs w:val="28"/>
        </w:rPr>
        <w:t>г.»» изложить в новой редакции согласно приложению к настоящему решению.</w:t>
      </w:r>
    </w:p>
    <w:p w:rsidR="00D00C6F" w:rsidRPr="00D00C6F" w:rsidRDefault="00D00C6F" w:rsidP="00D00C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</w:t>
      </w:r>
      <w:r w:rsidRPr="00D00C6F">
        <w:rPr>
          <w:rFonts w:ascii="Times New Roman" w:eastAsia="Times New Roman" w:hAnsi="Times New Roman" w:cs="Times New Roman"/>
          <w:sz w:val="28"/>
          <w:szCs w:val="28"/>
        </w:rPr>
        <w:t>настоящее решение в газете «Сторожевской 2-ой муниципальный вестник»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 сети «Интернет».</w:t>
      </w:r>
    </w:p>
    <w:p w:rsidR="00D00C6F" w:rsidRPr="00D00C6F" w:rsidRDefault="00D00C6F" w:rsidP="00D00C6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0C6F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00C6F" w:rsidRDefault="00D00C6F" w:rsidP="00D00C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0C6F" w:rsidRPr="00D00C6F" w:rsidRDefault="00D00C6F" w:rsidP="00D00C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0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 Сторожевского 2-го                                                                                        </w:t>
      </w:r>
    </w:p>
    <w:p w:rsidR="00D00C6F" w:rsidRPr="00D00C6F" w:rsidRDefault="00D00C6F" w:rsidP="00D00C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C6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D00C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00C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   Н.П. Соколова    </w:t>
      </w:r>
    </w:p>
    <w:tbl>
      <w:tblPr>
        <w:tblStyle w:val="aa"/>
        <w:tblW w:w="0" w:type="auto"/>
        <w:tblInd w:w="3369" w:type="dxa"/>
        <w:tblLook w:val="04A0"/>
      </w:tblPr>
      <w:tblGrid>
        <w:gridCol w:w="6768"/>
      </w:tblGrid>
      <w:tr w:rsidR="00D00C6F" w:rsidTr="009F08BC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</w:tcPr>
          <w:p w:rsidR="00D00C6F" w:rsidRPr="009F08BC" w:rsidRDefault="00D00C6F" w:rsidP="00B9501E">
            <w:pPr>
              <w:jc w:val="center"/>
              <w:rPr>
                <w:rFonts w:ascii="Times New Roman" w:hAnsi="Times New Roman" w:cs="Times New Roman"/>
              </w:rPr>
            </w:pPr>
            <w:r w:rsidRPr="009F08BC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D00C6F" w:rsidRDefault="00D00C6F" w:rsidP="009F08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8BC">
              <w:rPr>
                <w:rFonts w:ascii="Times New Roman" w:hAnsi="Times New Roman" w:cs="Times New Roman"/>
              </w:rPr>
              <w:t xml:space="preserve">к решению Совета народных депутатов Сторожевского 2-го сельского поселения </w:t>
            </w:r>
            <w:r w:rsidR="009F08BC" w:rsidRPr="009F08BC">
              <w:rPr>
                <w:rFonts w:ascii="Times New Roman" w:hAnsi="Times New Roman" w:cs="Times New Roman"/>
              </w:rPr>
              <w:t>от 14.04.2023 № 101 «</w:t>
            </w:r>
            <w:r w:rsidRPr="009F08BC">
              <w:rPr>
                <w:rFonts w:ascii="Times New Roman" w:hAnsi="Times New Roman" w:cs="Times New Roman"/>
              </w:rPr>
              <w:t>О внесении изменений и дополнений в решение Совета  народных депутатов Сторожевского 2-го сельского поселения от 05.09.2017  № 78 «Об утверждении программы «Комплексного развития социальной инфраструктуры Сторожевского 2-го сельского поселения Лискинского муниципального района Воронежской области на 2017-2027 г.г.»</w:t>
            </w:r>
          </w:p>
        </w:tc>
      </w:tr>
    </w:tbl>
    <w:p w:rsidR="00B9501E" w:rsidRPr="00495215" w:rsidRDefault="00B9501E" w:rsidP="009F0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5215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B9501E" w:rsidRPr="00495215" w:rsidRDefault="00B9501E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9501E" w:rsidRPr="00495215" w:rsidRDefault="00AC6BE7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«КОМПЛЕКСНОГО РАЗВИТИЯ</w:t>
      </w:r>
      <w:r w:rsidR="00B9501E" w:rsidRPr="0049521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B9501E" w:rsidRPr="00495215" w:rsidRDefault="00AC6BE7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СОЦИАЛЬНОЙ</w:t>
      </w:r>
      <w:r w:rsidR="00B9501E" w:rsidRPr="00495215">
        <w:rPr>
          <w:rFonts w:ascii="Times New Roman" w:hAnsi="Times New Roman" w:cs="Times New Roman"/>
          <w:b/>
          <w:sz w:val="40"/>
          <w:szCs w:val="40"/>
        </w:rPr>
        <w:t xml:space="preserve"> ИНФРАСТРУКТУРЫ</w:t>
      </w:r>
    </w:p>
    <w:p w:rsidR="00B9501E" w:rsidRPr="00495215" w:rsidRDefault="00B9501E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СТОРОЖЕВСКОГО 2-ГО</w:t>
      </w:r>
      <w:r w:rsidRPr="00495215">
        <w:rPr>
          <w:rFonts w:ascii="Times New Roman" w:hAnsi="Times New Roman" w:cs="Times New Roman"/>
          <w:b/>
          <w:sz w:val="40"/>
          <w:szCs w:val="40"/>
        </w:rPr>
        <w:t xml:space="preserve"> СЕЛЬСКОГО ПОСЕЛЕНИЯ ЛИСКИНСКОГО МУНИЦИПАЛЬНОГО РАЙОНА ВОРОНЕЖСКОЙ ОБЛАСТИ»</w:t>
      </w:r>
    </w:p>
    <w:p w:rsidR="00B9501E" w:rsidRPr="00495215" w:rsidRDefault="00AC6BE7" w:rsidP="00B9501E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2017-2027</w:t>
      </w:r>
      <w:r w:rsidR="00B9501E" w:rsidRPr="00495215">
        <w:rPr>
          <w:rFonts w:ascii="Times New Roman" w:hAnsi="Times New Roman" w:cs="Times New Roman"/>
          <w:b/>
          <w:sz w:val="40"/>
          <w:szCs w:val="40"/>
        </w:rPr>
        <w:t xml:space="preserve"> годы</w:t>
      </w: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Pr="00495215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4E7A75" w:rsidRDefault="00B9501E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4E7A75" w:rsidRDefault="004E7A75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4E7A75" w:rsidRDefault="004E7A75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4E7A75" w:rsidRDefault="004E7A75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4E7A75" w:rsidRDefault="004E7A75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4E7A75" w:rsidRDefault="004E7A75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4E7A75" w:rsidRDefault="004E7A75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4E7A75" w:rsidRDefault="004E7A75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4E7A75" w:rsidRDefault="004E7A75" w:rsidP="00B9501E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B37848" w:rsidRPr="00233787" w:rsidRDefault="004E7A75" w:rsidP="00941F9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</w:t>
      </w:r>
    </w:p>
    <w:p w:rsidR="00B37848" w:rsidRDefault="00B37848" w:rsidP="00B37848">
      <w:pPr>
        <w:pStyle w:val="a6"/>
        <w:jc w:val="both"/>
        <w:rPr>
          <w:rFonts w:ascii="Arial" w:hAnsi="Arial" w:cs="Arial"/>
          <w:b/>
          <w:bCs/>
          <w:sz w:val="24"/>
          <w:szCs w:val="24"/>
        </w:rPr>
      </w:pPr>
    </w:p>
    <w:p w:rsidR="00B37848" w:rsidRPr="00233787" w:rsidRDefault="00B37848" w:rsidP="00B37848">
      <w:pPr>
        <w:pStyle w:val="a6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33787">
        <w:rPr>
          <w:rFonts w:ascii="Times New Roman" w:hAnsi="Times New Roman"/>
          <w:b/>
          <w:bCs/>
          <w:sz w:val="24"/>
          <w:szCs w:val="24"/>
        </w:rPr>
        <w:lastRenderedPageBreak/>
        <w:t>ПРОГРАММА</w:t>
      </w:r>
    </w:p>
    <w:p w:rsidR="00B37848" w:rsidRPr="00233787" w:rsidRDefault="00B37848" w:rsidP="00B37848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 w:rsidRPr="00233787">
        <w:rPr>
          <w:rFonts w:ascii="Times New Roman" w:hAnsi="Times New Roman"/>
          <w:b/>
          <w:bCs/>
          <w:sz w:val="24"/>
          <w:szCs w:val="24"/>
        </w:rPr>
        <w:t xml:space="preserve">КОМПЛЕКСНОГО РАЗВИТИЯ СОЦИАЛЬНОЙ ИНФРАСТРУКТУРЫ СТОРОЖЕВСКОГО 2-ГО СЕЛЬСКОГО ПОСЕЛЕНИЯ ЛИСКИНСКОГО МУНИЦИПАЛЬНОГО РАЙОНА ВОРОНЕЖСКОЙ ОБЛАСТИ  НА </w:t>
      </w:r>
      <w:r w:rsidRPr="00233787">
        <w:rPr>
          <w:rFonts w:ascii="Times New Roman" w:hAnsi="Times New Roman"/>
          <w:sz w:val="24"/>
          <w:szCs w:val="24"/>
        </w:rPr>
        <w:t> </w:t>
      </w:r>
      <w:r w:rsidRPr="00233787">
        <w:rPr>
          <w:rFonts w:ascii="Times New Roman" w:hAnsi="Times New Roman"/>
          <w:b/>
          <w:sz w:val="24"/>
          <w:szCs w:val="24"/>
        </w:rPr>
        <w:t>2017-2027годы</w:t>
      </w:r>
    </w:p>
    <w:p w:rsidR="00B37848" w:rsidRPr="00233787" w:rsidRDefault="00B37848" w:rsidP="00B37848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37848" w:rsidRPr="00233787" w:rsidRDefault="00B37848" w:rsidP="00B37848">
      <w:pPr>
        <w:pStyle w:val="a6"/>
        <w:ind w:left="567"/>
        <w:jc w:val="center"/>
        <w:rPr>
          <w:rFonts w:ascii="Times New Roman" w:hAnsi="Times New Roman"/>
          <w:sz w:val="24"/>
          <w:szCs w:val="24"/>
        </w:rPr>
      </w:pPr>
      <w:r w:rsidRPr="00233787">
        <w:rPr>
          <w:rFonts w:ascii="Times New Roman" w:hAnsi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4"/>
        <w:gridCol w:w="7802"/>
      </w:tblGrid>
      <w:tr w:rsidR="00B37848" w:rsidRPr="00233787" w:rsidTr="00FB73EB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>Сторожевского 2-го</w:t>
            </w:r>
            <w:r w:rsidRPr="0023378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на 2017-2027годы.</w:t>
            </w:r>
          </w:p>
        </w:tc>
      </w:tr>
      <w:tr w:rsidR="00B37848" w:rsidRPr="00233787" w:rsidTr="00FB73E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Градостроительный Кодекс Российской Федерации. </w:t>
            </w:r>
          </w:p>
          <w:p w:rsidR="00B37848" w:rsidRPr="00233787" w:rsidRDefault="00B37848" w:rsidP="00FB73EB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Федерации».</w:t>
            </w:r>
          </w:p>
          <w:p w:rsidR="00B37848" w:rsidRPr="00233787" w:rsidRDefault="00B37848" w:rsidP="00FB73EB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B37848" w:rsidRPr="00233787" w:rsidRDefault="00B37848" w:rsidP="00FB73EB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Генеральный план Сторожевского 2-го сельского поселения Лискинского  муниципального района Воронежской области.</w:t>
            </w:r>
          </w:p>
          <w:p w:rsidR="00B37848" w:rsidRPr="00233787" w:rsidRDefault="00B37848" w:rsidP="00FB73EB">
            <w:pPr>
              <w:pStyle w:val="a6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Устав Сторожевского 2-го сельского поселения Лискинского муниципального района Воронежской области. </w:t>
            </w:r>
          </w:p>
        </w:tc>
      </w:tr>
      <w:tr w:rsidR="00B37848" w:rsidRPr="00233787" w:rsidTr="00FB73E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заказчика и разработчика программы, их местонахождение: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Администрация  Сторожевского 2-го сельского поселения Лискинского муниципального района Воронежской области.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Воронежская область, Лискинский район, с. 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Сторожевое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2-е, ул. Центральная, 44.</w:t>
            </w:r>
          </w:p>
        </w:tc>
      </w:tr>
      <w:tr w:rsidR="00B37848" w:rsidRPr="00233787" w:rsidTr="00FB73E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Развитие социальной инфраструктуры для обеспечения повышения качества жизни населения Сторожевского 2-го сельского поселения Лискинского муниципального района Воронежской области.</w:t>
            </w:r>
          </w:p>
        </w:tc>
      </w:tr>
      <w:tr w:rsidR="00B37848" w:rsidRPr="00233787" w:rsidTr="00FB73E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4. Сохранение объектов культуры и активизация культурной деятельности.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5. Развитие личных подсобных хозяйств.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lastRenderedPageBreak/>
              <w:t>6. Создание условий для безопасного проживания населения на территории поселения.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8. Содействие в обеспечении социальной поддержки слабозащищенным слоям населения.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9.  Создание условий  по  повышению  доступности  среды  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маломобильных групп населения сельского поселения.</w:t>
            </w:r>
          </w:p>
        </w:tc>
      </w:tr>
      <w:tr w:rsidR="00B37848" w:rsidRPr="00233787" w:rsidTr="00FB73E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233787">
              <w:rPr>
                <w:rFonts w:ascii="Times New Roman" w:hAnsi="Times New Roman" w:cs="Times New Roman"/>
                <w:sz w:val="28"/>
                <w:szCs w:val="28"/>
              </w:rPr>
              <w:br/>
              <w:t>- показатели ежегодного сокращения миграционного оттока населения;</w:t>
            </w:r>
            <w:r w:rsidRPr="00233787">
              <w:rPr>
                <w:rFonts w:ascii="Times New Roman" w:hAnsi="Times New Roman" w:cs="Times New Roman"/>
                <w:sz w:val="28"/>
                <w:szCs w:val="28"/>
              </w:rPr>
              <w:br/>
              <w:t>- улучшение качества услуг, предоставляемых учреждениями культуры, образования, здравоохранения Сторожевского 2-го  сельского поселения;</w:t>
            </w:r>
          </w:p>
          <w:p w:rsidR="00B37848" w:rsidRPr="00233787" w:rsidRDefault="00B37848" w:rsidP="00FB73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занятий спортом;</w:t>
            </w:r>
          </w:p>
          <w:p w:rsidR="00B37848" w:rsidRPr="00233787" w:rsidRDefault="00B37848" w:rsidP="00FB73E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B37848" w:rsidRPr="00233787" w:rsidTr="00FB73E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B3784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Реконструкция здания администрации сельского поселения.</w:t>
            </w:r>
          </w:p>
          <w:p w:rsidR="00B37848" w:rsidRPr="00233787" w:rsidRDefault="00B37848" w:rsidP="00B378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3787">
              <w:rPr>
                <w:rFonts w:ascii="Times New Roman" w:eastAsia="TimesNewRoman" w:hAnsi="Times New Roman" w:cs="Times New Roman"/>
                <w:color w:val="000000" w:themeColor="text1"/>
                <w:sz w:val="28"/>
                <w:szCs w:val="28"/>
              </w:rPr>
              <w:t xml:space="preserve">Реконструкция и перепрофилирование существующих объектов социального и культурно-бытового назначения. </w:t>
            </w:r>
          </w:p>
          <w:p w:rsidR="00B37848" w:rsidRPr="00233787" w:rsidRDefault="00B37848" w:rsidP="00B378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337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Благоустройство и озеленение улиц, территории общественного центра, создание сквера, о</w:t>
            </w:r>
            <w:r w:rsidRPr="00233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рганизация рекреационных зон сезонного использования с благоустройством пляжа и спортивной площадки. </w:t>
            </w:r>
          </w:p>
          <w:p w:rsidR="00B37848" w:rsidRPr="00233787" w:rsidRDefault="00B37848" w:rsidP="00B378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мероприятий, направленных на работу с детьми и молодежью, в рамках организации библиотечного обслуживания населения, в рамках создания условий для организации досуга населения.</w:t>
            </w:r>
          </w:p>
          <w:p w:rsidR="00B37848" w:rsidRPr="00233787" w:rsidRDefault="00B37848" w:rsidP="00FB73EB">
            <w:pPr>
              <w:autoSpaceDE w:val="0"/>
              <w:autoSpaceDN w:val="0"/>
              <w:adjustRightInd w:val="0"/>
              <w:spacing w:after="0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848" w:rsidRPr="00233787" w:rsidTr="00FB73E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Срок реализации Программы с 2017 по 2027 годы. Мероприятия  и целевые  показатели  (индикаторы),  предусмотренные программой, рассчитаны на первые 5 лет с разбивкой по годам, а  на  последующий  период  (до  окончания  срока  действия программы) - без разбивки по годам.</w:t>
            </w:r>
          </w:p>
        </w:tc>
      </w:tr>
      <w:tr w:rsidR="00B37848" w:rsidRPr="00233787" w:rsidTr="00FB73EB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Объемы и </w:t>
            </w: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 </w:t>
            </w:r>
            <w:r w:rsidR="001F1E87" w:rsidRPr="001F1E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7287,4</w:t>
            </w:r>
            <w:r w:rsidRPr="00233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337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тыс. 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 xml:space="preserve"> рублей    за  счет  бюджетных средств  разных  уровней  и  привлечения  внебюджетных источников.</w:t>
            </w:r>
          </w:p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мероприятий </w:t>
            </w:r>
            <w:r w:rsidRPr="0023378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  <w:tr w:rsidR="00B37848" w:rsidRPr="00233787" w:rsidTr="00FB73E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 Администрация Сторожевского 2-го сельского поселения Лискинского муниципального района Воронежской области;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 организации, предприниматели Сторожевского 2-го  сельского поселения Лискинского муниципального района Воронежской области;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 население Сторожевского 2-го сельского поселения Лискинского муниципального района Воронежской области.</w:t>
            </w:r>
          </w:p>
        </w:tc>
      </w:tr>
      <w:tr w:rsidR="00B37848" w:rsidRPr="00233787" w:rsidTr="00FB73E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Повышение качества, комфортности и уровня жизни населения Сторожевского 2-го сельского поселения Лискинского муниципального района Воронежской области.</w:t>
            </w:r>
          </w:p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Нормативная доступность и обеспеченность объектами социальной инфраструктуры  населения Сторожевского 2-го сельского поселения Лискинского муниципального района Воронежской области.</w:t>
            </w:r>
          </w:p>
        </w:tc>
      </w:tr>
      <w:tr w:rsidR="00B37848" w:rsidRPr="00233787" w:rsidTr="00FB73EB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Система </w:t>
            </w:r>
            <w:proofErr w:type="gramStart"/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2337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Контроль за исполнение Программы осуществляет администрация и Совет народных депутатов Сторожевского 2-го сельского поселения Лискинского муниципального района Воронежской области.</w:t>
            </w: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 xml:space="preserve"> </w:t>
      </w:r>
    </w:p>
    <w:p w:rsidR="00B37848" w:rsidRPr="00233787" w:rsidRDefault="00B37848" w:rsidP="00B37848">
      <w:pPr>
        <w:pStyle w:val="a6"/>
        <w:ind w:left="1287"/>
        <w:jc w:val="both"/>
        <w:rPr>
          <w:rFonts w:ascii="Times New Roman" w:hAnsi="Times New Roman"/>
          <w:b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Общее положение.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Стратегический план развития Сторожевского 2-го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Сторожевского 2-го сельского поселения Лискинского муниципального района 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</w:t>
      </w:r>
      <w:proofErr w:type="gramStart"/>
      <w:r w:rsidRPr="00233787">
        <w:rPr>
          <w:rFonts w:ascii="Times New Roman" w:hAnsi="Times New Roman"/>
          <w:sz w:val="28"/>
          <w:szCs w:val="28"/>
        </w:rPr>
        <w:t>корректироваться и дополняться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в зависимости от складывающейся ситуации, изменения внутренних и внешних условий.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87">
        <w:rPr>
          <w:rFonts w:ascii="Times New Roman" w:hAnsi="Times New Roman"/>
          <w:sz w:val="28"/>
          <w:szCs w:val="28"/>
        </w:rPr>
        <w:lastRenderedPageBreak/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233787">
        <w:rPr>
          <w:rFonts w:ascii="Times New Roman" w:hAnsi="Times New Roman"/>
          <w:b/>
          <w:bCs/>
          <w:kern w:val="36"/>
          <w:sz w:val="28"/>
          <w:szCs w:val="28"/>
        </w:rPr>
        <w:t>Раздел 1. Характеристика существующего состояния социальной инфраструктуры.</w:t>
      </w:r>
    </w:p>
    <w:p w:rsidR="00B37848" w:rsidRPr="00233787" w:rsidRDefault="00B37848" w:rsidP="00B37848">
      <w:pPr>
        <w:pStyle w:val="a6"/>
        <w:numPr>
          <w:ilvl w:val="1"/>
          <w:numId w:val="4"/>
        </w:numPr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233787">
        <w:rPr>
          <w:rFonts w:ascii="Times New Roman" w:hAnsi="Times New Roman"/>
          <w:b/>
          <w:bCs/>
          <w:kern w:val="36"/>
          <w:sz w:val="28"/>
          <w:szCs w:val="28"/>
        </w:rPr>
        <w:t>Описание социально-экономического состояния, сведения о градостроительной деятельности на территории поселения  и потенциал развития  Сторожевского 2-го сельского поселения</w:t>
      </w:r>
      <w:r w:rsidRPr="00233787">
        <w:rPr>
          <w:rFonts w:ascii="Times New Roman" w:hAnsi="Times New Roman"/>
          <w:sz w:val="28"/>
          <w:szCs w:val="28"/>
        </w:rPr>
        <w:t xml:space="preserve"> </w:t>
      </w:r>
      <w:r w:rsidRPr="00233787">
        <w:rPr>
          <w:rFonts w:ascii="Times New Roman" w:hAnsi="Times New Roman"/>
          <w:b/>
          <w:sz w:val="28"/>
          <w:szCs w:val="28"/>
        </w:rPr>
        <w:t>Лискинского муниципального района Воронежской области</w:t>
      </w:r>
      <w:r w:rsidRPr="00233787">
        <w:rPr>
          <w:rFonts w:ascii="Times New Roman" w:hAnsi="Times New Roman"/>
          <w:b/>
          <w:bCs/>
          <w:kern w:val="36"/>
          <w:sz w:val="28"/>
          <w:szCs w:val="28"/>
        </w:rPr>
        <w:t xml:space="preserve">. </w:t>
      </w:r>
    </w:p>
    <w:p w:rsidR="00B37848" w:rsidRPr="00233787" w:rsidRDefault="00B37848" w:rsidP="00B37848">
      <w:pPr>
        <w:pStyle w:val="a6"/>
        <w:ind w:left="3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Сторожевское 2-ое сельское поселение расположено в 33 км от районного центра города Лиски.          </w:t>
      </w: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         Сельское поселение граничит: на севере - с Почепским сельским поселением, на  западе со Степнянским сельским поселением и Давыдовским городским поселением, на юге и востоке– </w:t>
      </w:r>
      <w:proofErr w:type="gramStart"/>
      <w:r w:rsidRPr="00233787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 Среднеикорецким сельским поселением.</w:t>
      </w: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Общая численность населения сельского  посе</w:t>
      </w:r>
      <w:r w:rsidR="00E04714">
        <w:rPr>
          <w:rFonts w:ascii="Times New Roman" w:hAnsi="Times New Roman"/>
          <w:sz w:val="28"/>
          <w:szCs w:val="28"/>
        </w:rPr>
        <w:t>ления по состоянию на 01.01.2023 год составляет 511</w:t>
      </w:r>
      <w:r w:rsidRPr="00233787">
        <w:rPr>
          <w:rFonts w:ascii="Times New Roman" w:hAnsi="Times New Roman"/>
          <w:sz w:val="28"/>
          <w:szCs w:val="28"/>
        </w:rPr>
        <w:t xml:space="preserve"> человек.  Общая площадь Сторожевского 2-го сельского поселения 3201га.</w:t>
      </w:r>
    </w:p>
    <w:p w:rsidR="00B37848" w:rsidRPr="00233787" w:rsidRDefault="00B37848" w:rsidP="00B37848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Предприятия и объекты, расположенные на территории поселения:</w:t>
      </w:r>
    </w:p>
    <w:p w:rsidR="00E04714" w:rsidRDefault="00E04714" w:rsidP="00E04714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-отделение «Садовое», ООО «ЭкоНива Агро» отделение «Садовое»</w:t>
      </w:r>
    </w:p>
    <w:p w:rsidR="00E04714" w:rsidRDefault="00E04714" w:rsidP="00E04714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-ОАО «Садовое»</w:t>
      </w:r>
    </w:p>
    <w:p w:rsidR="00E04714" w:rsidRDefault="00E04714" w:rsidP="00E04714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-ООО «ЛискиСад»</w:t>
      </w:r>
    </w:p>
    <w:p w:rsidR="00E04714" w:rsidRDefault="00E04714" w:rsidP="00E04714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-МКОУ «Вторая Сторожевская СОШ»</w:t>
      </w:r>
    </w:p>
    <w:p w:rsidR="00E04714" w:rsidRDefault="00E04714" w:rsidP="00E04714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-Лискинский почтамп УФПС Воронежской области</w:t>
      </w:r>
    </w:p>
    <w:p w:rsidR="00E04714" w:rsidRDefault="00E04714" w:rsidP="00E04714">
      <w:pPr>
        <w:pStyle w:val="a6"/>
        <w:ind w:firstLine="5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-ФАП</w:t>
      </w:r>
    </w:p>
    <w:p w:rsidR="00B37848" w:rsidRPr="00233787" w:rsidRDefault="00B37848" w:rsidP="00B37848">
      <w:pPr>
        <w:pStyle w:val="a6"/>
        <w:ind w:left="1440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В селе </w:t>
      </w:r>
      <w:proofErr w:type="gramStart"/>
      <w:r w:rsidRPr="00233787">
        <w:rPr>
          <w:rFonts w:ascii="Times New Roman" w:hAnsi="Times New Roman"/>
          <w:sz w:val="28"/>
          <w:szCs w:val="28"/>
        </w:rPr>
        <w:t>Сторожевое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2-ое функционирует МКУК «С</w:t>
      </w:r>
      <w:r w:rsidR="00920AEF">
        <w:rPr>
          <w:rFonts w:ascii="Times New Roman" w:hAnsi="Times New Roman"/>
          <w:sz w:val="28"/>
          <w:szCs w:val="28"/>
        </w:rPr>
        <w:t>торожевской 2-ой сельский клуб»</w:t>
      </w:r>
      <w:r w:rsidRPr="00233787">
        <w:rPr>
          <w:rFonts w:ascii="Times New Roman" w:hAnsi="Times New Roman"/>
          <w:sz w:val="28"/>
          <w:szCs w:val="28"/>
        </w:rPr>
        <w:t>.</w:t>
      </w:r>
    </w:p>
    <w:p w:rsidR="00E04714" w:rsidRPr="00B06E75" w:rsidRDefault="00E04714" w:rsidP="00E0471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селе</w:t>
      </w:r>
      <w:proofErr w:type="gramEnd"/>
      <w:r>
        <w:rPr>
          <w:rFonts w:ascii="Times New Roman" w:hAnsi="Times New Roman"/>
          <w:sz w:val="28"/>
          <w:szCs w:val="28"/>
        </w:rPr>
        <w:t xml:space="preserve"> 2 (два)  дома блокированной застройки.</w:t>
      </w:r>
    </w:p>
    <w:p w:rsidR="00B37848" w:rsidRDefault="00B37848" w:rsidP="00B37848">
      <w:pPr>
        <w:pStyle w:val="a6"/>
        <w:jc w:val="both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E04714" w:rsidRPr="00233787" w:rsidRDefault="00E04714" w:rsidP="00B37848">
      <w:pPr>
        <w:pStyle w:val="a6"/>
        <w:jc w:val="both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b/>
          <w:bCs/>
          <w:color w:val="FF0000"/>
          <w:kern w:val="36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Сторожевское 2-е сельское поселение на карте Лискинского муниципального района Воронежской области.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-577215</wp:posOffset>
            </wp:positionV>
            <wp:extent cx="4315460" cy="4176395"/>
            <wp:effectExtent l="57150" t="38100" r="485140" b="433705"/>
            <wp:wrapTight wrapText="bothSides">
              <wp:wrapPolygon edited="0">
                <wp:start x="-286" y="-197"/>
                <wp:lineTo x="0" y="21873"/>
                <wp:lineTo x="1812" y="21873"/>
                <wp:lineTo x="1812" y="23843"/>
                <wp:lineTo x="24028" y="23843"/>
                <wp:lineTo x="24028" y="1872"/>
                <wp:lineTo x="21931" y="1379"/>
                <wp:lineTo x="21931" y="-197"/>
                <wp:lineTo x="-286" y="-197"/>
              </wp:wrapPolygon>
            </wp:wrapTight>
            <wp:docPr id="1" name="Рисунок 14" descr="1-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-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-1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41763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4BC96"/>
                      </a:solidFill>
                      <a:miter lim="800000"/>
                      <a:headEnd/>
                      <a:tailEnd/>
                    </a:ln>
                    <a:effectLst>
                      <a:outerShdw dist="610921" dir="2598919" algn="ctr" rotWithShape="0">
                        <a:srgbClr val="C4BC96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Наличие земельных ресурсов Сторожевского 2-го сельского поселения Лискинского муниципального района.</w:t>
      </w: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5"/>
        <w:gridCol w:w="1134"/>
      </w:tblGrid>
      <w:tr w:rsidR="00B37848" w:rsidRPr="00233787" w:rsidTr="00FB73E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Общая </w:t>
            </w:r>
            <w:r w:rsidRPr="00233787">
              <w:rPr>
                <w:rFonts w:ascii="Times New Roman" w:hAnsi="Times New Roman"/>
                <w:sz w:val="28"/>
                <w:szCs w:val="28"/>
              </w:rPr>
              <w:lastRenderedPageBreak/>
              <w:t>площадь тыс. га</w:t>
            </w:r>
          </w:p>
        </w:tc>
      </w:tr>
      <w:tr w:rsidR="00B37848" w:rsidRPr="00233787" w:rsidTr="00FB73E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lastRenderedPageBreak/>
              <w:t>Земли сельхозназначения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</w:tr>
      <w:tr w:rsidR="00B37848" w:rsidRPr="00233787" w:rsidTr="00FB73E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0,111</w:t>
            </w:r>
          </w:p>
        </w:tc>
      </w:tr>
      <w:tr w:rsidR="00B37848" w:rsidRPr="00233787" w:rsidTr="00FB73E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0,112</w:t>
            </w:r>
          </w:p>
        </w:tc>
      </w:tr>
      <w:tr w:rsidR="00B37848" w:rsidRPr="00233787" w:rsidTr="00FB73E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рекреации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0,000467</w:t>
            </w:r>
          </w:p>
        </w:tc>
      </w:tr>
      <w:tr w:rsidR="00B37848" w:rsidRPr="00233787" w:rsidTr="00FB73E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7848" w:rsidRPr="00233787" w:rsidTr="00FB73E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0,238</w:t>
            </w:r>
          </w:p>
        </w:tc>
      </w:tr>
      <w:tr w:rsidR="00B37848" w:rsidRPr="00233787" w:rsidTr="00FB73E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Земли запаса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7848" w:rsidRPr="00233787" w:rsidTr="00FB73EB">
        <w:trPr>
          <w:jc w:val="center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3,201</w:t>
            </w: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    Из приведенной таблицы видно, что сельскохозяйственные угодья занимают 86 %</w:t>
      </w:r>
      <w:r w:rsidRPr="00233787">
        <w:rPr>
          <w:rFonts w:ascii="Times New Roman" w:hAnsi="Times New Roman"/>
          <w:color w:val="FF0000"/>
          <w:sz w:val="28"/>
          <w:szCs w:val="28"/>
        </w:rPr>
        <w:t>.</w:t>
      </w:r>
      <w:r w:rsidRPr="00233787">
        <w:rPr>
          <w:rFonts w:ascii="Times New Roman" w:hAnsi="Times New Roman"/>
          <w:sz w:val="28"/>
          <w:szCs w:val="28"/>
        </w:rPr>
        <w:t xml:space="preserve"> Земли сельскохозяйственного назначения являются экономической основой поселения.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Toc55389930"/>
    </w:p>
    <w:bookmarkEnd w:id="1"/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Административное деление.</w:t>
      </w:r>
    </w:p>
    <w:p w:rsidR="00B37848" w:rsidRPr="00233787" w:rsidRDefault="00B37848" w:rsidP="00B37848">
      <w:pPr>
        <w:pStyle w:val="a3"/>
        <w:ind w:firstLine="567"/>
        <w:rPr>
          <w:color w:val="FF0000"/>
          <w:sz w:val="28"/>
          <w:szCs w:val="28"/>
        </w:rPr>
      </w:pPr>
      <w:bookmarkStart w:id="2" w:name="_Toc132715994"/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2695"/>
        <w:gridCol w:w="1561"/>
        <w:gridCol w:w="2694"/>
      </w:tblGrid>
      <w:tr w:rsidR="00B37848" w:rsidRPr="00233787" w:rsidTr="00FB73EB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848" w:rsidRPr="00233787" w:rsidRDefault="00B37848" w:rsidP="00FB73EB">
            <w:pPr>
              <w:pStyle w:val="a8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 –</w:t>
            </w:r>
          </w:p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территориальные единицы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848" w:rsidRPr="00233787" w:rsidRDefault="00B37848" w:rsidP="00FB73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Территориальные единицы  (населенные пункты)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848" w:rsidRPr="00233787" w:rsidRDefault="00B37848" w:rsidP="00FB73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B37848" w:rsidRPr="00233787" w:rsidRDefault="00B37848" w:rsidP="00FB73EB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жителей</w:t>
            </w:r>
          </w:p>
          <w:p w:rsidR="00B37848" w:rsidRPr="00233787" w:rsidRDefault="00B37848" w:rsidP="00FB73EB">
            <w:pPr>
              <w:pStyle w:val="a8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(человек)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848" w:rsidRPr="00233787" w:rsidRDefault="00B37848" w:rsidP="00FB73E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Расстояние до административного центра поселения (</w:t>
            </w:r>
            <w:proofErr w:type="gramStart"/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км</w:t>
            </w:r>
            <w:proofErr w:type="gramEnd"/>
            <w:r w:rsidRPr="00233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B37848" w:rsidRPr="00233787" w:rsidTr="00FB73EB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Сторожевское 2-е сельское поселение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48" w:rsidRPr="00233787" w:rsidRDefault="00B37848" w:rsidP="00FB73EB">
            <w:pPr>
              <w:pStyle w:val="a9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E04714" w:rsidP="00FB73EB">
            <w:pPr>
              <w:pStyle w:val="a9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48" w:rsidRPr="00233787" w:rsidRDefault="00B37848" w:rsidP="00FB73EB">
            <w:pPr>
              <w:pStyle w:val="a9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233787">
              <w:rPr>
                <w:rFonts w:eastAsia="Times New Roman"/>
                <w:b/>
                <w:bCs/>
                <w:sz w:val="28"/>
                <w:szCs w:val="28"/>
              </w:rPr>
              <w:t>центр</w:t>
            </w:r>
          </w:p>
        </w:tc>
      </w:tr>
    </w:tbl>
    <w:p w:rsidR="00B37848" w:rsidRPr="00233787" w:rsidRDefault="00B37848" w:rsidP="00B37848">
      <w:pPr>
        <w:pStyle w:val="a3"/>
        <w:rPr>
          <w:sz w:val="28"/>
          <w:szCs w:val="28"/>
        </w:rPr>
      </w:pPr>
    </w:p>
    <w:bookmarkEnd w:id="2"/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Демографическая ситуация.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Общая численность населения Сторожевского 2-го </w:t>
      </w:r>
      <w:r w:rsidR="00E04714">
        <w:rPr>
          <w:rFonts w:ascii="Times New Roman" w:hAnsi="Times New Roman"/>
          <w:sz w:val="28"/>
          <w:szCs w:val="28"/>
        </w:rPr>
        <w:t>сельского поселения на 01.01.2023 года составила 511</w:t>
      </w:r>
      <w:r w:rsidRPr="00233787">
        <w:rPr>
          <w:rFonts w:ascii="Times New Roman" w:hAnsi="Times New Roman"/>
          <w:sz w:val="28"/>
          <w:szCs w:val="28"/>
        </w:rPr>
        <w:t xml:space="preserve"> человек. Численность трудоспо</w:t>
      </w:r>
      <w:r w:rsidR="00E04714">
        <w:rPr>
          <w:rFonts w:ascii="Times New Roman" w:hAnsi="Times New Roman"/>
          <w:sz w:val="28"/>
          <w:szCs w:val="28"/>
        </w:rPr>
        <w:t>собного возраста составляет  270</w:t>
      </w:r>
      <w:r w:rsidRPr="00233787">
        <w:rPr>
          <w:rFonts w:ascii="Times New Roman" w:hAnsi="Times New Roman"/>
          <w:sz w:val="28"/>
          <w:szCs w:val="28"/>
        </w:rPr>
        <w:t xml:space="preserve"> (</w:t>
      </w:r>
      <w:r w:rsidR="00E04714">
        <w:rPr>
          <w:rFonts w:ascii="Times New Roman" w:hAnsi="Times New Roman"/>
          <w:sz w:val="28"/>
          <w:szCs w:val="28"/>
        </w:rPr>
        <w:t>53</w:t>
      </w:r>
      <w:r w:rsidRPr="00233787">
        <w:rPr>
          <w:rFonts w:ascii="Times New Roman" w:hAnsi="Times New Roman"/>
          <w:sz w:val="28"/>
          <w:szCs w:val="28"/>
        </w:rPr>
        <w:t xml:space="preserve"> % от общей численности) человек.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eastAsia="Calibri" w:hAnsi="Times New Roman"/>
          <w:b/>
          <w:sz w:val="28"/>
          <w:szCs w:val="28"/>
        </w:rPr>
        <w:t>Данные о возрастной ст</w:t>
      </w:r>
      <w:r w:rsidR="00E04714">
        <w:rPr>
          <w:rFonts w:ascii="Times New Roman" w:eastAsia="Calibri" w:hAnsi="Times New Roman"/>
          <w:b/>
          <w:sz w:val="28"/>
          <w:szCs w:val="28"/>
        </w:rPr>
        <w:t>руктуре населения на 01. 01. 2023</w:t>
      </w:r>
      <w:r w:rsidRPr="00233787">
        <w:rPr>
          <w:rFonts w:ascii="Times New Roman" w:eastAsia="Calibri" w:hAnsi="Times New Roman"/>
          <w:b/>
          <w:sz w:val="28"/>
          <w:szCs w:val="28"/>
        </w:rPr>
        <w:t xml:space="preserve"> г.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eastAsia="Calibri" w:hAnsi="Times New Roman"/>
          <w:sz w:val="28"/>
          <w:szCs w:val="28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65"/>
        <w:gridCol w:w="1318"/>
        <w:gridCol w:w="1120"/>
        <w:gridCol w:w="1180"/>
        <w:gridCol w:w="2267"/>
        <w:gridCol w:w="1749"/>
      </w:tblGrid>
      <w:tr w:rsidR="00B37848" w:rsidRPr="00233787" w:rsidTr="00FB73EB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Число жителей, чел.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Детей от 0 до 7 лет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Детей от 7 до 18лет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Население трудоспособного возраста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Население пенсионного возраста</w:t>
            </w:r>
          </w:p>
        </w:tc>
      </w:tr>
      <w:tr w:rsidR="00B37848" w:rsidRPr="00233787" w:rsidTr="00FB73EB">
        <w:trPr>
          <w:trHeight w:val="72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lastRenderedPageBreak/>
              <w:t>С Сторожевое 2-е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E04714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Default"/>
              <w:jc w:val="center"/>
              <w:rPr>
                <w:sz w:val="28"/>
                <w:szCs w:val="28"/>
              </w:rPr>
            </w:pPr>
            <w:r w:rsidRPr="00233787">
              <w:rPr>
                <w:sz w:val="28"/>
                <w:szCs w:val="28"/>
              </w:rPr>
              <w:t xml:space="preserve">  </w:t>
            </w:r>
            <w:r w:rsidR="00E04714">
              <w:rPr>
                <w:sz w:val="28"/>
                <w:szCs w:val="28"/>
              </w:rPr>
              <w:t>24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E04714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7848" w:rsidRPr="00233787" w:rsidRDefault="00B37848" w:rsidP="00E04714">
            <w:pPr>
              <w:pStyle w:val="Default"/>
              <w:jc w:val="center"/>
              <w:rPr>
                <w:sz w:val="28"/>
                <w:szCs w:val="28"/>
              </w:rPr>
            </w:pPr>
            <w:r w:rsidRPr="00233787">
              <w:rPr>
                <w:sz w:val="28"/>
                <w:szCs w:val="28"/>
              </w:rPr>
              <w:t xml:space="preserve">  </w:t>
            </w:r>
            <w:r w:rsidR="00E04714">
              <w:rPr>
                <w:sz w:val="28"/>
                <w:szCs w:val="28"/>
              </w:rPr>
              <w:t>270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7848" w:rsidRPr="00233787" w:rsidRDefault="00B37848" w:rsidP="00E04714">
            <w:pPr>
              <w:pStyle w:val="Default"/>
              <w:jc w:val="center"/>
              <w:rPr>
                <w:sz w:val="28"/>
                <w:szCs w:val="28"/>
              </w:rPr>
            </w:pPr>
            <w:r w:rsidRPr="00233787">
              <w:rPr>
                <w:sz w:val="28"/>
                <w:szCs w:val="28"/>
              </w:rPr>
              <w:t xml:space="preserve">   1</w:t>
            </w:r>
            <w:r w:rsidR="00E04714">
              <w:rPr>
                <w:sz w:val="28"/>
                <w:szCs w:val="28"/>
              </w:rPr>
              <w:t>83</w:t>
            </w: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33787">
        <w:rPr>
          <w:rFonts w:ascii="Times New Roman" w:hAnsi="Times New Roman"/>
          <w:color w:val="FF0000"/>
          <w:sz w:val="28"/>
          <w:szCs w:val="28"/>
        </w:rPr>
        <w:t> 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Демографиче</w:t>
      </w:r>
      <w:r w:rsidR="00E04714">
        <w:rPr>
          <w:rFonts w:ascii="Times New Roman" w:hAnsi="Times New Roman"/>
          <w:sz w:val="28"/>
          <w:szCs w:val="28"/>
        </w:rPr>
        <w:t xml:space="preserve">ская ситуация в  поселении в 2023 </w:t>
      </w:r>
      <w:r w:rsidRPr="00233787">
        <w:rPr>
          <w:rFonts w:ascii="Times New Roman" w:hAnsi="Times New Roman"/>
          <w:sz w:val="28"/>
          <w:szCs w:val="28"/>
        </w:rPr>
        <w:t xml:space="preserve">году ухудшилась по сравнению с предыдущими периодами, число </w:t>
      </w:r>
      <w:proofErr w:type="gramStart"/>
      <w:r w:rsidRPr="00233787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не превышает число умерших. Баланс населения  улучшается, из-за превышения числа </w:t>
      </w:r>
      <w:proofErr w:type="gramStart"/>
      <w:r w:rsidRPr="00233787">
        <w:rPr>
          <w:rFonts w:ascii="Times New Roman" w:hAnsi="Times New Roman"/>
          <w:sz w:val="28"/>
          <w:szCs w:val="28"/>
        </w:rPr>
        <w:t>прибывших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над числом убывших на территорию поселения.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 снижение доходов населения. Ситуация в настоящее время начала улучшаться. На показатели рождаемости влияют следующие моменты: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материальное благополучие;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государств</w:t>
      </w:r>
      <w:r w:rsidR="00E04714">
        <w:rPr>
          <w:rFonts w:ascii="Times New Roman" w:hAnsi="Times New Roman"/>
          <w:sz w:val="28"/>
          <w:szCs w:val="28"/>
        </w:rPr>
        <w:t>енные выплаты за рождение</w:t>
      </w:r>
      <w:r w:rsidRPr="00233787">
        <w:rPr>
          <w:rFonts w:ascii="Times New Roman" w:hAnsi="Times New Roman"/>
          <w:sz w:val="28"/>
          <w:szCs w:val="28"/>
        </w:rPr>
        <w:t xml:space="preserve"> ребенка;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наличие собственного жилья;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уверенность в будущем подрастающего поколения.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 xml:space="preserve">        Рынок труда в поселении.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3787">
        <w:rPr>
          <w:rFonts w:ascii="Times New Roman" w:hAnsi="Times New Roman"/>
          <w:sz w:val="28"/>
          <w:szCs w:val="28"/>
          <w:shd w:val="clear" w:color="auto" w:fill="FFFFFF"/>
        </w:rPr>
        <w:t xml:space="preserve">Численность </w:t>
      </w:r>
      <w:r w:rsidR="00E04714">
        <w:rPr>
          <w:rFonts w:ascii="Times New Roman" w:hAnsi="Times New Roman"/>
          <w:sz w:val="28"/>
          <w:szCs w:val="28"/>
          <w:shd w:val="clear" w:color="auto" w:fill="FFFFFF"/>
        </w:rPr>
        <w:t>трудоспособного населения - 27</w:t>
      </w:r>
      <w:r w:rsidRPr="00233787">
        <w:rPr>
          <w:rFonts w:ascii="Times New Roman" w:hAnsi="Times New Roman"/>
          <w:sz w:val="28"/>
          <w:szCs w:val="28"/>
          <w:shd w:val="clear" w:color="auto" w:fill="FFFFFF"/>
        </w:rPr>
        <w:t xml:space="preserve">0 человека. Доля численности населения в трудоспособном возрасте от общей составляет </w:t>
      </w:r>
      <w:r w:rsidR="00E0471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33787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233787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Pr="00233787">
        <w:rPr>
          <w:rFonts w:ascii="Times New Roman" w:hAnsi="Times New Roman"/>
          <w:sz w:val="28"/>
          <w:szCs w:val="28"/>
          <w:shd w:val="clear" w:color="auto" w:fill="FFFFFF"/>
        </w:rPr>
        <w:t xml:space="preserve">процента.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3787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  <w:shd w:val="clear" w:color="auto" w:fill="FFFFFF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B37848" w:rsidRPr="00233787" w:rsidTr="00FB73E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E04714" w:rsidP="00EA400C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</w:t>
            </w:r>
          </w:p>
        </w:tc>
      </w:tr>
      <w:tr w:rsidR="00B37848" w:rsidRPr="00233787" w:rsidTr="00FB73EB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E04714" w:rsidP="00EA400C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B37848" w:rsidRPr="00233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7848" w:rsidRPr="00233787" w:rsidTr="00FB73E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EA400C" w:rsidP="00EA400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230</w:t>
            </w:r>
          </w:p>
        </w:tc>
      </w:tr>
      <w:tr w:rsidR="00B37848" w:rsidRPr="00233787" w:rsidTr="00FB73EB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EA400C" w:rsidP="00EA400C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B37848" w:rsidRPr="00233787" w:rsidTr="00FB73E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EA400C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263</w:t>
            </w:r>
          </w:p>
        </w:tc>
      </w:tr>
      <w:tr w:rsidR="00B37848" w:rsidRPr="00233787" w:rsidTr="00FB73EB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EA400C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B37848" w:rsidRPr="00233787" w:rsidTr="00FB73EB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7848" w:rsidRPr="00233787" w:rsidRDefault="00B37848" w:rsidP="00EA400C">
            <w:pPr>
              <w:pStyle w:val="a6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</w:t>
            </w:r>
            <w:r w:rsidR="00EA400C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3787">
        <w:rPr>
          <w:rFonts w:ascii="Times New Roman" w:hAnsi="Times New Roman"/>
          <w:sz w:val="28"/>
          <w:szCs w:val="28"/>
        </w:rPr>
        <w:t>Из приведенных данных видно, чт</w:t>
      </w:r>
      <w:r w:rsidR="00EA400C">
        <w:rPr>
          <w:rFonts w:ascii="Times New Roman" w:hAnsi="Times New Roman"/>
          <w:sz w:val="28"/>
          <w:szCs w:val="28"/>
        </w:rPr>
        <w:t>о 85</w:t>
      </w:r>
      <w:r w:rsidRPr="00233787">
        <w:rPr>
          <w:rFonts w:ascii="Times New Roman" w:hAnsi="Times New Roman"/>
          <w:sz w:val="28"/>
          <w:szCs w:val="28"/>
        </w:rPr>
        <w:t>% граждан трудоспособного возраста трудоустроены, на предприятиях расположенных на территории</w:t>
      </w:r>
      <w:r w:rsidR="00EA400C">
        <w:rPr>
          <w:rFonts w:ascii="Times New Roman" w:hAnsi="Times New Roman"/>
          <w:sz w:val="28"/>
          <w:szCs w:val="28"/>
        </w:rPr>
        <w:t xml:space="preserve"> сельского поселения трудится 80</w:t>
      </w:r>
      <w:r w:rsidRPr="00233787">
        <w:rPr>
          <w:rFonts w:ascii="Times New Roman" w:hAnsi="Times New Roman"/>
          <w:sz w:val="28"/>
          <w:szCs w:val="28"/>
        </w:rPr>
        <w:t xml:space="preserve"> чел</w:t>
      </w:r>
      <w:r w:rsidR="00EA400C">
        <w:rPr>
          <w:rFonts w:ascii="Times New Roman" w:hAnsi="Times New Roman"/>
          <w:sz w:val="28"/>
          <w:szCs w:val="28"/>
        </w:rPr>
        <w:t>овек (35%).</w:t>
      </w:r>
      <w:proofErr w:type="gramEnd"/>
      <w:r w:rsidR="00EA400C">
        <w:rPr>
          <w:rFonts w:ascii="Times New Roman" w:hAnsi="Times New Roman"/>
          <w:sz w:val="28"/>
          <w:szCs w:val="28"/>
        </w:rPr>
        <w:t xml:space="preserve"> Пенсионеры составляют 36</w:t>
      </w:r>
      <w:r w:rsidRPr="00233787">
        <w:rPr>
          <w:rFonts w:ascii="Times New Roman" w:hAnsi="Times New Roman"/>
          <w:sz w:val="28"/>
          <w:szCs w:val="28"/>
        </w:rPr>
        <w:t xml:space="preserve">% населения. Есть необходимость  в создании новых рабочих мест. </w:t>
      </w:r>
      <w:bookmarkStart w:id="3" w:name="_Toc132716908"/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Сведения о градостроительной деятельности.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К  полномочиям  органов  местного  самоуправления  поселений  в  области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градостроительной деятельности относятся: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1) подготовка и утверждение документов территориального планирования поселений;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2) утверждение местных нормативов градостроительного проектирования поселений;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3) утверждение правил землепользования и застройки поселений;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4)  утверждение  </w:t>
      </w:r>
      <w:proofErr w:type="gramStart"/>
      <w:r w:rsidRPr="00233787">
        <w:rPr>
          <w:rFonts w:ascii="Times New Roman" w:hAnsi="Times New Roman"/>
          <w:sz w:val="28"/>
          <w:szCs w:val="28"/>
        </w:rPr>
        <w:t>подготовленной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 на  основании  документов  территориального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lastRenderedPageBreak/>
        <w:t>планирования  поселений документации  по  планировке территории,  за  исключением  случаев, предусмотренных Градостроительным Кодексом РФ;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5)  выдача  разрешений  на  строительство,  разрешений  на  ввод  объектов  в  эксплуатацию при  осуществлении  строительства,  реконструкции объектов капитального строительства, расположенных на территориях поселений;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6) принятие решений о развитии застроенных территорий;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7)  проведение  осмотра  зданий,  сооружений  на  предмет  их  технического  состояния  и надлежащего  технического  обслуживания  в  соответствии  с  требованиями  технических регламентов,  предъявляемыми  к  конструктивным  и  другим  характеристикам  надежности  и безопасности  указанных  объектов,  требованиями  проектной  документации,  выдача рекомендаций  о  мерах  по  устранению  выявленных  нарушений  в  случаях,  предусмотренных Градостроительным Кодексом РФ;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8)  разработка  и  утверждение  программ  комплексного  развития  систем  коммунальной инфраструктуры  поселений,  программ  комплексного  развития  транспортной  инфраструктуры поселений, программ комплексного развития социальной инфраструктуры поселений.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На  территории  Сторожевского 2-го  сельского  поселения  утверждены  градостроительные документы:  </w:t>
      </w:r>
    </w:p>
    <w:p w:rsidR="00B37848" w:rsidRPr="00233787" w:rsidRDefault="00B37848" w:rsidP="00920AEF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 Правила  землепользования  и  застройки  Сторожевского 2-го  сельского  поселения,</w:t>
      </w:r>
      <w:r w:rsidR="00920AEF">
        <w:rPr>
          <w:rFonts w:ascii="Times New Roman" w:hAnsi="Times New Roman"/>
          <w:sz w:val="28"/>
          <w:szCs w:val="28"/>
        </w:rPr>
        <w:t xml:space="preserve"> </w:t>
      </w:r>
      <w:r w:rsidRPr="00233787">
        <w:rPr>
          <w:rFonts w:ascii="Times New Roman" w:hAnsi="Times New Roman"/>
          <w:sz w:val="28"/>
          <w:szCs w:val="28"/>
        </w:rPr>
        <w:t>утвержденные Решение Совета народных депутатов Сторожевского 2-го сельского поселения</w:t>
      </w:r>
      <w:r w:rsidRPr="00233787">
        <w:rPr>
          <w:rFonts w:ascii="Times New Roman" w:hAnsi="Times New Roman"/>
          <w:b/>
          <w:sz w:val="28"/>
          <w:szCs w:val="28"/>
        </w:rPr>
        <w:t xml:space="preserve"> </w:t>
      </w:r>
      <w:r w:rsidRPr="00233787">
        <w:rPr>
          <w:rFonts w:ascii="Times New Roman" w:hAnsi="Times New Roman"/>
          <w:sz w:val="28"/>
          <w:szCs w:val="28"/>
        </w:rPr>
        <w:t>от 12.12.2011 года № 59;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 Генеральный план Сторожевского 2-го сельского поселения, утвержденный Решением Совета народных депутатов Сторожевского 2-го сельского поселения от 30.05.2011 г. № 42.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повышение уровня жизни населения поселения, в т.ч. на основе развития социальной инфраструктуры;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развитие жилищной сферы в  поселении;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создание условий для гармоничного развития подрастающего поколения в  поселении;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- сохранение культурного наследия.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Культура.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Предоставление услуг населению в области культуры </w:t>
      </w:r>
      <w:proofErr w:type="gramStart"/>
      <w:r w:rsidRPr="00233787">
        <w:rPr>
          <w:rFonts w:ascii="Times New Roman" w:hAnsi="Times New Roman"/>
          <w:sz w:val="28"/>
          <w:szCs w:val="28"/>
        </w:rPr>
        <w:t>в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3787">
        <w:rPr>
          <w:rFonts w:ascii="Times New Roman" w:hAnsi="Times New Roman"/>
          <w:sz w:val="28"/>
          <w:szCs w:val="28"/>
        </w:rPr>
        <w:t>Сторожевском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2-ом сельском поселении осуществляют: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33787">
        <w:rPr>
          <w:rFonts w:ascii="Times New Roman" w:hAnsi="Times New Roman"/>
          <w:i/>
          <w:sz w:val="28"/>
          <w:szCs w:val="28"/>
        </w:rPr>
        <w:t>- МКУК «Сторожевской 2-ой сельский клуб»</w:t>
      </w:r>
      <w:proofErr w:type="gramStart"/>
      <w:r w:rsidRPr="00233787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lastRenderedPageBreak/>
        <w:t xml:space="preserve">В Сельском </w:t>
      </w:r>
      <w:proofErr w:type="gramStart"/>
      <w:r w:rsidRPr="00233787">
        <w:rPr>
          <w:rFonts w:ascii="Times New Roman" w:hAnsi="Times New Roman"/>
          <w:sz w:val="28"/>
          <w:szCs w:val="28"/>
        </w:rPr>
        <w:t>клубе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поселения работают кружки для детей различных направлений: танцевальные, музыкальные и т.д.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Физическая культура и спорт.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Таб.4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526"/>
        <w:gridCol w:w="2551"/>
        <w:gridCol w:w="1568"/>
        <w:gridCol w:w="2340"/>
      </w:tblGrid>
      <w:tr w:rsidR="00B37848" w:rsidRPr="00233787" w:rsidTr="00FB73E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Мощность,</w:t>
            </w:r>
          </w:p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площ.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</w:tr>
      <w:tr w:rsidR="00B37848" w:rsidRPr="00233787" w:rsidTr="00FB73EB">
        <w:trPr>
          <w:trHeight w:val="2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37848" w:rsidRPr="00233787" w:rsidTr="00FB73E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Спортивный зал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 xml:space="preserve">с. Сторожевое 2-е, ул.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B37848" w:rsidRPr="00233787" w:rsidTr="00FB73EB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В Сторожевском 2-ом сельском </w:t>
      </w:r>
      <w:proofErr w:type="gramStart"/>
      <w:r w:rsidRPr="00233787">
        <w:rPr>
          <w:rFonts w:ascii="Times New Roman" w:hAnsi="Times New Roman"/>
          <w:color w:val="000000" w:themeColor="text1"/>
          <w:sz w:val="28"/>
          <w:szCs w:val="28"/>
        </w:rPr>
        <w:t>поселении</w:t>
      </w:r>
      <w:proofErr w:type="gramEnd"/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 ведется спортивная работа в следующих секциях: шахматы,</w:t>
      </w:r>
      <w:r w:rsidR="00EA400C">
        <w:rPr>
          <w:rFonts w:ascii="Times New Roman" w:hAnsi="Times New Roman"/>
          <w:color w:val="000000" w:themeColor="text1"/>
          <w:sz w:val="28"/>
          <w:szCs w:val="28"/>
        </w:rPr>
        <w:t xml:space="preserve"> настольный теннис,</w:t>
      </w:r>
      <w:r w:rsidR="0005457D">
        <w:rPr>
          <w:rFonts w:ascii="Times New Roman" w:hAnsi="Times New Roman"/>
          <w:color w:val="000000" w:themeColor="text1"/>
          <w:sz w:val="28"/>
          <w:szCs w:val="28"/>
        </w:rPr>
        <w:t xml:space="preserve"> волейбол, </w:t>
      </w:r>
      <w:r w:rsidRPr="00233787">
        <w:rPr>
          <w:rFonts w:ascii="Times New Roman" w:hAnsi="Times New Roman"/>
          <w:color w:val="000000" w:themeColor="text1"/>
          <w:sz w:val="28"/>
          <w:szCs w:val="28"/>
        </w:rPr>
        <w:t>оздоровительная гимнастика. При школе проводятся игры по волейболу, работает студия танца, военно-спортивные соревнования и т.д.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В зимний период любимым видом спорта среди населения является катание на лыжах. </w:t>
      </w:r>
    </w:p>
    <w:bookmarkEnd w:id="3"/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Образование.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На территории поселения находится 1 школа. 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Таб.5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4"/>
        <w:gridCol w:w="2267"/>
        <w:gridCol w:w="1275"/>
        <w:gridCol w:w="993"/>
      </w:tblGrid>
      <w:tr w:rsidR="00B37848" w:rsidRPr="00233787" w:rsidTr="00FB73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Мощность,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Этажн.</w:t>
            </w:r>
          </w:p>
        </w:tc>
      </w:tr>
      <w:tr w:rsidR="00B37848" w:rsidRPr="00233787" w:rsidTr="00FB73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37848" w:rsidRPr="00233787" w:rsidTr="00FB73E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787">
              <w:rPr>
                <w:rFonts w:ascii="Times New Roman" w:hAnsi="Times New Roman" w:cs="Times New Roman"/>
                <w:sz w:val="28"/>
                <w:szCs w:val="28"/>
              </w:rPr>
              <w:t>МКОУ «Вторая Сторожевская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с. Сторожевое 2-е</w:t>
            </w:r>
          </w:p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ул. Центральная</w:t>
            </w:r>
            <w:r w:rsidR="00920AEF">
              <w:rPr>
                <w:rFonts w:ascii="Times New Roman" w:hAnsi="Times New Roman"/>
                <w:sz w:val="28"/>
                <w:szCs w:val="28"/>
              </w:rPr>
              <w:t>,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 xml:space="preserve"> д.2</w:t>
            </w:r>
            <w:r w:rsidR="00920AE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         В связи с демографическим спадом наблюдается постепенное снижение численности </w:t>
      </w:r>
      <w:proofErr w:type="gramStart"/>
      <w:r w:rsidRPr="0023378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. В общеобразовательном </w:t>
      </w:r>
      <w:proofErr w:type="gramStart"/>
      <w:r w:rsidRPr="0023378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трудятся 11 педагогов, большая часть из которых имеет высшее профессиональное образование.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Здравоохранение.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 На территории поселения находится следующие медучреждения.</w:t>
      </w:r>
    </w:p>
    <w:p w:rsidR="00B37848" w:rsidRPr="00233787" w:rsidRDefault="00B37848" w:rsidP="00B37848">
      <w:pPr>
        <w:pStyle w:val="a6"/>
        <w:ind w:firstLine="567"/>
        <w:jc w:val="right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lastRenderedPageBreak/>
        <w:t>Таб.6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77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2091"/>
        <w:gridCol w:w="2629"/>
        <w:gridCol w:w="1485"/>
        <w:gridCol w:w="2539"/>
      </w:tblGrid>
      <w:tr w:rsidR="00B37848" w:rsidRPr="00233787" w:rsidTr="00920AEF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920AE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Мощность место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</w:tr>
      <w:tr w:rsidR="00B37848" w:rsidRPr="00233787" w:rsidTr="00920AEF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37848" w:rsidRPr="00233787" w:rsidTr="00920AEF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с. Сторожевое 2-е ул. Центральная д.</w:t>
            </w:r>
            <w:r w:rsidR="0005457D">
              <w:rPr>
                <w:rFonts w:ascii="Times New Roman" w:hAnsi="Times New Roman"/>
                <w:sz w:val="28"/>
                <w:szCs w:val="28"/>
              </w:rPr>
              <w:t>42а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05457D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05457D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Отличное</w:t>
            </w:r>
          </w:p>
        </w:tc>
      </w:tr>
    </w:tbl>
    <w:p w:rsidR="0005457D" w:rsidRDefault="0005457D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Жилищный фонд.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 xml:space="preserve">Состояние </w:t>
      </w:r>
      <w:proofErr w:type="gramStart"/>
      <w:r w:rsidRPr="00233787">
        <w:rPr>
          <w:rFonts w:ascii="Times New Roman" w:hAnsi="Times New Roman"/>
          <w:b/>
          <w:bCs/>
          <w:sz w:val="28"/>
          <w:szCs w:val="28"/>
        </w:rPr>
        <w:t>жилищно - коммунальной</w:t>
      </w:r>
      <w:proofErr w:type="gramEnd"/>
      <w:r w:rsidRPr="00233787">
        <w:rPr>
          <w:rFonts w:ascii="Times New Roman" w:hAnsi="Times New Roman"/>
          <w:b/>
          <w:bCs/>
          <w:sz w:val="28"/>
          <w:szCs w:val="28"/>
        </w:rPr>
        <w:t xml:space="preserve"> сферы сельского поселения.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 xml:space="preserve">Данные </w:t>
      </w:r>
      <w:r w:rsidRPr="00233787">
        <w:rPr>
          <w:rFonts w:ascii="Times New Roman" w:hAnsi="Times New Roman"/>
          <w:b/>
          <w:bCs/>
          <w:sz w:val="28"/>
          <w:szCs w:val="28"/>
        </w:rPr>
        <w:t>о</w:t>
      </w:r>
      <w:r w:rsidRPr="00233787">
        <w:rPr>
          <w:rFonts w:ascii="Times New Roman" w:hAnsi="Times New Roman"/>
          <w:b/>
          <w:sz w:val="28"/>
          <w:szCs w:val="28"/>
        </w:rPr>
        <w:t xml:space="preserve"> существующем жилищном фонде.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B37848" w:rsidRPr="00233787" w:rsidTr="00FB73E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3378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На 01.01.2017г.</w:t>
            </w:r>
          </w:p>
        </w:tc>
      </w:tr>
      <w:tr w:rsidR="00B37848" w:rsidRPr="00233787" w:rsidTr="00FB73E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B37848" w:rsidRPr="00233787" w:rsidTr="00FB73E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7848" w:rsidRPr="00233787" w:rsidTr="00FB73E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Общий жилой фонд, м</w:t>
            </w:r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>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15,3 тыс. м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37848" w:rsidRPr="00233787" w:rsidTr="00FB73E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7848" w:rsidRPr="00233787" w:rsidTr="00FB73E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15,3. тыс. м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37848" w:rsidRPr="00233787" w:rsidTr="00FB73E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Общий жилой фонд на 1 жителя, м</w:t>
            </w:r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920AEF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2</w:t>
            </w:r>
            <w:r w:rsidR="00920AEF">
              <w:rPr>
                <w:rFonts w:ascii="Times New Roman" w:hAnsi="Times New Roman"/>
                <w:sz w:val="28"/>
                <w:szCs w:val="28"/>
              </w:rPr>
              <w:t>9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>,9</w:t>
            </w:r>
            <w:r w:rsidR="00920A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7848" w:rsidRPr="00233787" w:rsidTr="00FB73E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Ветхий жилой фонд, м</w:t>
            </w:r>
            <w:r w:rsidRPr="0023378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3378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3378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33787">
              <w:rPr>
                <w:rFonts w:ascii="Times New Roman" w:hAnsi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pStyle w:val="a6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78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Жители сельского поселения активно участвуют в различных программах по обеспечению жильем: </w:t>
      </w:r>
      <w:r w:rsidRPr="00233787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сельских территорий». Субсидии </w:t>
      </w:r>
      <w:proofErr w:type="gramStart"/>
      <w:r w:rsidRPr="00233787">
        <w:rPr>
          <w:rFonts w:ascii="Times New Roman" w:hAnsi="Times New Roman"/>
          <w:color w:val="000000" w:themeColor="text1"/>
          <w:sz w:val="28"/>
          <w:szCs w:val="28"/>
        </w:rPr>
        <w:t>поступают из федерального и областного бюджетов</w:t>
      </w:r>
      <w:r w:rsidRPr="00233787">
        <w:rPr>
          <w:rFonts w:ascii="Times New Roman" w:hAnsi="Times New Roman"/>
          <w:sz w:val="28"/>
          <w:szCs w:val="28"/>
        </w:rPr>
        <w:t xml:space="preserve"> и выделяются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гражданам на строительство приобретение жилья до 70% от стоимости  построенного приобретенного жилья.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4" w:name="_Toc132716914"/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132716915"/>
      <w:bookmarkEnd w:id="4"/>
    </w:p>
    <w:p w:rsidR="00B37848" w:rsidRPr="00233787" w:rsidRDefault="00B37848" w:rsidP="00B378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color w:val="000000"/>
          <w:sz w:val="28"/>
          <w:szCs w:val="28"/>
        </w:rPr>
        <w:t xml:space="preserve">        Основные стратегическими направлениями развития поселения</w:t>
      </w:r>
      <w:bookmarkEnd w:id="5"/>
      <w:r w:rsidRPr="0023378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sz w:val="28"/>
          <w:szCs w:val="28"/>
        </w:rPr>
        <w:t>Э</w:t>
      </w:r>
      <w:r w:rsidRPr="00233787">
        <w:rPr>
          <w:rFonts w:ascii="Times New Roman" w:hAnsi="Times New Roman"/>
          <w:b/>
          <w:bCs/>
          <w:sz w:val="28"/>
          <w:szCs w:val="28"/>
        </w:rPr>
        <w:t>кономические: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1. Содействие развитию крупному сельскохозяйственному бизнесу, и вовлечение его как потенциального инвестора для выполнения социальных </w:t>
      </w:r>
      <w:r w:rsidRPr="00233787">
        <w:rPr>
          <w:rFonts w:ascii="Times New Roman" w:hAnsi="Times New Roman"/>
          <w:sz w:val="28"/>
          <w:szCs w:val="28"/>
        </w:rPr>
        <w:lastRenderedPageBreak/>
        <w:t>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b/>
          <w:bCs/>
          <w:sz w:val="28"/>
          <w:szCs w:val="28"/>
        </w:rPr>
        <w:t>Социальные</w:t>
      </w:r>
      <w:r w:rsidRPr="00233787">
        <w:rPr>
          <w:rFonts w:ascii="Times New Roman" w:hAnsi="Times New Roman"/>
          <w:sz w:val="28"/>
          <w:szCs w:val="28"/>
        </w:rPr>
        <w:t>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2. Развитие личного подворья граждан, как источника доходов населения.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помощь населению в реализации мяса с личных подсобных хозяйств;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помощь членам их семей в устройстве на работу;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>4. Содействие в обеспечении социальной поддержки слабозащищенным слоям населения: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>- консультирование, помощь в получении субсидий, пособий различных льготных выплат;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iCs/>
          <w:sz w:val="28"/>
          <w:szCs w:val="28"/>
        </w:rPr>
        <w:t xml:space="preserve"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</w:t>
      </w:r>
      <w:proofErr w:type="gramStart"/>
      <w:r w:rsidRPr="00233787">
        <w:rPr>
          <w:rFonts w:ascii="Times New Roman" w:hAnsi="Times New Roman"/>
          <w:iCs/>
          <w:sz w:val="28"/>
          <w:szCs w:val="28"/>
        </w:rPr>
        <w:t>санаторно - курортное</w:t>
      </w:r>
      <w:proofErr w:type="gramEnd"/>
      <w:r w:rsidRPr="00233787">
        <w:rPr>
          <w:rFonts w:ascii="Times New Roman" w:hAnsi="Times New Roman"/>
          <w:iCs/>
          <w:sz w:val="28"/>
          <w:szCs w:val="28"/>
        </w:rPr>
        <w:t xml:space="preserve"> лечение).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6" w:name="_Toc132715995"/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233787">
        <w:rPr>
          <w:rFonts w:ascii="Times New Roman" w:hAnsi="Times New Roman"/>
          <w:b/>
          <w:bCs/>
          <w:kern w:val="36"/>
          <w:sz w:val="28"/>
          <w:szCs w:val="28"/>
        </w:rPr>
        <w:t xml:space="preserve">1.3. </w:t>
      </w:r>
      <w:bookmarkEnd w:id="6"/>
      <w:r w:rsidRPr="00233787">
        <w:rPr>
          <w:rFonts w:ascii="Times New Roman" w:hAnsi="Times New Roman"/>
          <w:b/>
          <w:spacing w:val="-12"/>
          <w:sz w:val="28"/>
          <w:szCs w:val="28"/>
        </w:rPr>
        <w:t>П</w:t>
      </w:r>
      <w:r w:rsidRPr="00233787">
        <w:rPr>
          <w:rFonts w:ascii="Times New Roman" w:hAnsi="Times New Roman"/>
          <w:b/>
          <w:sz w:val="28"/>
          <w:szCs w:val="28"/>
        </w:rPr>
        <w:t xml:space="preserve">рогнозируемый спрос на услуги социальной инфраструктуры </w:t>
      </w:r>
      <w:r w:rsidRPr="00233787">
        <w:rPr>
          <w:rFonts w:ascii="Times New Roman" w:hAnsi="Times New Roman"/>
          <w:b/>
          <w:spacing w:val="-1"/>
          <w:sz w:val="28"/>
          <w:szCs w:val="28"/>
        </w:rPr>
        <w:t xml:space="preserve">(в соответствии с прогнозом изменения численности и половозрастного </w:t>
      </w:r>
      <w:r w:rsidRPr="00233787">
        <w:rPr>
          <w:rFonts w:ascii="Times New Roman" w:hAnsi="Times New Roman"/>
          <w:b/>
          <w:sz w:val="28"/>
          <w:szCs w:val="28"/>
        </w:rPr>
        <w:t xml:space="preserve">состава населения) в областях </w:t>
      </w:r>
      <w:r w:rsidRPr="00233787">
        <w:rPr>
          <w:rFonts w:ascii="Times New Roman" w:hAnsi="Times New Roman"/>
          <w:b/>
          <w:spacing w:val="-1"/>
          <w:sz w:val="28"/>
          <w:szCs w:val="28"/>
        </w:rPr>
        <w:t xml:space="preserve">физической </w:t>
      </w:r>
      <w:r w:rsidRPr="00233787">
        <w:rPr>
          <w:rFonts w:ascii="Times New Roman" w:hAnsi="Times New Roman"/>
          <w:b/>
          <w:sz w:val="28"/>
          <w:szCs w:val="28"/>
        </w:rPr>
        <w:t>культуры и массового спорта, и</w:t>
      </w:r>
      <w:r w:rsidRPr="0023378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33787">
        <w:rPr>
          <w:rFonts w:ascii="Times New Roman" w:hAnsi="Times New Roman"/>
          <w:b/>
          <w:sz w:val="28"/>
          <w:szCs w:val="28"/>
        </w:rPr>
        <w:t>культуры</w:t>
      </w:r>
      <w:r w:rsidRPr="00233787">
        <w:rPr>
          <w:rFonts w:ascii="Times New Roman" w:hAnsi="Times New Roman"/>
          <w:b/>
          <w:spacing w:val="-1"/>
          <w:sz w:val="28"/>
          <w:szCs w:val="28"/>
        </w:rPr>
        <w:t xml:space="preserve">, с учетом объема планируемого жилищного строительства в </w:t>
      </w:r>
      <w:r w:rsidRPr="00233787">
        <w:rPr>
          <w:rFonts w:ascii="Times New Roman" w:hAnsi="Times New Roman"/>
          <w:b/>
          <w:sz w:val="28"/>
          <w:szCs w:val="28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</w:t>
      </w:r>
      <w:r w:rsidRPr="00233787">
        <w:rPr>
          <w:rFonts w:ascii="Times New Roman" w:hAnsi="Times New Roman"/>
          <w:sz w:val="28"/>
          <w:szCs w:val="28"/>
        </w:rPr>
        <w:lastRenderedPageBreak/>
        <w:t>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B37848" w:rsidRPr="00233787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33787">
        <w:rPr>
          <w:rFonts w:ascii="Times New Roman" w:hAnsi="Times New Roman"/>
          <w:sz w:val="28"/>
          <w:szCs w:val="28"/>
        </w:rPr>
        <w:t xml:space="preserve"> Использование системного анализа для разработки Программы позволило </w:t>
      </w:r>
      <w:proofErr w:type="gramStart"/>
      <w:r w:rsidRPr="00233787">
        <w:rPr>
          <w:rFonts w:ascii="Times New Roman" w:hAnsi="Times New Roman"/>
          <w:sz w:val="28"/>
          <w:szCs w:val="28"/>
        </w:rPr>
        <w:t>выявить и описать</w:t>
      </w:r>
      <w:proofErr w:type="gramEnd"/>
      <w:r w:rsidRPr="00233787">
        <w:rPr>
          <w:rFonts w:ascii="Times New Roman" w:hAnsi="Times New Roman"/>
          <w:sz w:val="28"/>
          <w:szCs w:val="28"/>
        </w:rPr>
        <w:t xml:space="preserve">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B37848" w:rsidRPr="00233787" w:rsidRDefault="00B37848" w:rsidP="00B37848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 xml:space="preserve"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        </w:t>
      </w:r>
    </w:p>
    <w:p w:rsidR="00B37848" w:rsidRPr="00233787" w:rsidRDefault="00B37848" w:rsidP="00B37848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b/>
          <w:sz w:val="28"/>
          <w:szCs w:val="28"/>
        </w:rPr>
        <w:t>1.4.</w:t>
      </w:r>
      <w:r w:rsidRPr="00233787">
        <w:rPr>
          <w:rFonts w:ascii="Times New Roman" w:hAnsi="Times New Roman" w:cs="Times New Roman"/>
          <w:sz w:val="28"/>
          <w:szCs w:val="28"/>
        </w:rPr>
        <w:t xml:space="preserve"> </w:t>
      </w:r>
      <w:r w:rsidRPr="00233787">
        <w:rPr>
          <w:rFonts w:ascii="Times New Roman" w:hAnsi="Times New Roman" w:cs="Times New Roman"/>
          <w:b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B37848" w:rsidRPr="00233787" w:rsidRDefault="00B37848" w:rsidP="00B37848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Регулирование  вопросов  развития  и  функционирования  социальной инфраструктуры  осуществляется  системой  нормативных  правовых  актов,  принятых  на федеральном,  региональном  и  местном  уровнях  в  различных  областях  общественных отношений.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787">
        <w:rPr>
          <w:rFonts w:ascii="Times New Roman" w:hAnsi="Times New Roman" w:cs="Times New Roman"/>
          <w:b/>
          <w:bCs/>
          <w:sz w:val="28"/>
          <w:szCs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Цель Программы: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- развитие системы  культуры за счет строительства, реконструкции и ремонта данных учреждений;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lastRenderedPageBreak/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- создание условий для безопасного и комфортного проживания населения на территории поселения;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- развитие социальной инфраструктуры Сторожевского 2-го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Программа реализуется в период  с 2017 по 2027  годы.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233787">
        <w:rPr>
          <w:rFonts w:ascii="Times New Roman" w:hAnsi="Times New Roman" w:cs="Times New Roman"/>
          <w:bCs/>
          <w:sz w:val="28"/>
          <w:szCs w:val="28"/>
        </w:rPr>
        <w:t>Сторожевского 2-го</w:t>
      </w:r>
      <w:r w:rsidRPr="0023378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37848" w:rsidRPr="00233787" w:rsidRDefault="00B37848" w:rsidP="00B3784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color w:val="000000" w:themeColor="text1"/>
          <w:sz w:val="28"/>
          <w:szCs w:val="28"/>
        </w:rPr>
        <w:t>1.Реконструкция здания администрации сельского поселения.</w:t>
      </w:r>
    </w:p>
    <w:p w:rsidR="00B37848" w:rsidRPr="00233787" w:rsidRDefault="00B37848" w:rsidP="00B3784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2.Реконструкция и перепрофилирование существующих объектов социального и культурно-бытового назначения. </w:t>
      </w:r>
    </w:p>
    <w:p w:rsidR="00B37848" w:rsidRPr="00233787" w:rsidRDefault="00B37848" w:rsidP="00B3784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3.Благоустройство и озеленение улиц, территории общественного центра, создание сквера, о</w:t>
      </w:r>
      <w:r w:rsidRPr="0023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рганизация рекреационных зон сезонного использования с благоустройством пляжа и спортивной площадки. </w:t>
      </w:r>
    </w:p>
    <w:p w:rsidR="00B37848" w:rsidRPr="00233787" w:rsidRDefault="00B37848" w:rsidP="00B37848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color w:val="000000" w:themeColor="text1"/>
          <w:sz w:val="28"/>
          <w:szCs w:val="28"/>
        </w:rPr>
        <w:t>4.Проведение мероприятий, направленных на работу с детьми и молодежью, в рамках организации библиотечного обслуживания населения, в рамках создания условий для организации досуга населения.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3787">
        <w:rPr>
          <w:rFonts w:ascii="Times New Roman" w:hAnsi="Times New Roman" w:cs="Times New Roman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37848" w:rsidRPr="00233787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787">
        <w:rPr>
          <w:rFonts w:ascii="Times New Roman" w:hAnsi="Times New Roman" w:cs="Times New Roman"/>
          <w:sz w:val="28"/>
          <w:szCs w:val="28"/>
        </w:rPr>
        <w:t xml:space="preserve">Финансирование входящих в Программу мероприятий осуществляется за  счет  бюджетных средств  разных  уровней  и  привлечения  внебюджетных источников. </w:t>
      </w:r>
      <w:r w:rsidRPr="00233787">
        <w:rPr>
          <w:rFonts w:ascii="Times New Roman" w:hAnsi="Times New Roman" w:cs="Times New Roman"/>
          <w:color w:val="000000" w:themeColor="text1"/>
          <w:sz w:val="28"/>
          <w:szCs w:val="28"/>
        </w:rPr>
        <w:t>Прогнозный общий объем финансирования Программы на пер</w:t>
      </w:r>
      <w:r w:rsidR="001F1E87">
        <w:rPr>
          <w:rFonts w:ascii="Times New Roman" w:hAnsi="Times New Roman" w:cs="Times New Roman"/>
          <w:color w:val="000000" w:themeColor="text1"/>
          <w:sz w:val="28"/>
          <w:szCs w:val="28"/>
        </w:rPr>
        <w:t>иод 2017-2027 годов составляет 7287,4</w:t>
      </w:r>
      <w:r w:rsidRPr="002337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в том числе по годам:</w:t>
      </w:r>
    </w:p>
    <w:p w:rsidR="00B37848" w:rsidRPr="0013184B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 -   4986,1 тыс. рублей; </w:t>
      </w:r>
    </w:p>
    <w:p w:rsidR="00B37848" w:rsidRPr="0013184B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2018 год -   50,0 тыс. рублей; </w:t>
      </w:r>
    </w:p>
    <w:p w:rsidR="00B37848" w:rsidRPr="0013184B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>2019 год -   0,0 тыс. рублей;</w:t>
      </w:r>
    </w:p>
    <w:p w:rsidR="00B37848" w:rsidRPr="0013184B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>2020 год -   0,0 тыс. рублей;</w:t>
      </w:r>
    </w:p>
    <w:p w:rsidR="00B37848" w:rsidRPr="0013184B" w:rsidRDefault="001F1E87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 -   </w:t>
      </w:r>
      <w:r w:rsidR="00B37848"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>0,0 тыс. рублей;</w:t>
      </w:r>
    </w:p>
    <w:p w:rsidR="001F1E87" w:rsidRPr="0013184B" w:rsidRDefault="001F1E87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>2022 год -   901,3 тыс.</w:t>
      </w:r>
      <w:r w:rsidR="001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1F1E87" w:rsidRPr="0013184B" w:rsidRDefault="001F1E87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>2023 год -   150,0 тыс.</w:t>
      </w:r>
      <w:r w:rsidR="001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B37848" w:rsidRPr="0013184B" w:rsidRDefault="00B37848" w:rsidP="00B3784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F1E87"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-2027 годы -    </w:t>
      </w:r>
      <w:r w:rsidR="001F1E87"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Pr="00131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 тыс. рублей.      </w:t>
      </w:r>
    </w:p>
    <w:p w:rsidR="00B37848" w:rsidRPr="00233787" w:rsidRDefault="00B37848" w:rsidP="00B3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7848" w:rsidRPr="00233787" w:rsidSect="00FB73EB">
          <w:pgSz w:w="11906" w:h="16838"/>
          <w:pgMar w:top="567" w:right="851" w:bottom="1134" w:left="1134" w:header="708" w:footer="708" w:gutter="0"/>
          <w:cols w:space="720"/>
        </w:sectPr>
      </w:pPr>
    </w:p>
    <w:p w:rsidR="00B37848" w:rsidRPr="00233787" w:rsidRDefault="00B37848" w:rsidP="00B37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33787">
        <w:rPr>
          <w:rFonts w:ascii="Times New Roman" w:hAnsi="Times New Roman" w:cs="Times New Roman"/>
          <w:b/>
          <w:sz w:val="24"/>
          <w:szCs w:val="24"/>
        </w:rPr>
        <w:lastRenderedPageBreak/>
        <w:t>Объемы и источники финансирования мероприятий Программы</w:t>
      </w:r>
    </w:p>
    <w:tbl>
      <w:tblPr>
        <w:tblW w:w="15420" w:type="dxa"/>
        <w:tblInd w:w="-601" w:type="dxa"/>
        <w:tblLayout w:type="fixed"/>
        <w:tblLook w:val="00A0"/>
      </w:tblPr>
      <w:tblGrid>
        <w:gridCol w:w="566"/>
        <w:gridCol w:w="17"/>
        <w:gridCol w:w="2266"/>
        <w:gridCol w:w="807"/>
        <w:gridCol w:w="310"/>
        <w:gridCol w:w="682"/>
        <w:gridCol w:w="168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0"/>
      </w:tblGrid>
      <w:tr w:rsidR="00B37848" w:rsidRPr="00233787" w:rsidTr="00FB73EB">
        <w:trPr>
          <w:trHeight w:val="255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инвестпроекта,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финансирования, тыс</w:t>
            </w:r>
            <w:proofErr w:type="gramStart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ублей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показатель, на достижение которого направлен проект, мероприятие</w:t>
            </w:r>
          </w:p>
        </w:tc>
      </w:tr>
      <w:tr w:rsidR="00B37848" w:rsidRPr="00233787" w:rsidTr="00FB73EB">
        <w:trPr>
          <w:trHeight w:val="25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 по источникам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145"/>
        </w:trPr>
        <w:tc>
          <w:tcPr>
            <w:tcW w:w="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Некоммерческая (социальная) часть</w:t>
            </w:r>
          </w:p>
        </w:tc>
      </w:tr>
      <w:tr w:rsidR="00B37848" w:rsidRPr="00233787" w:rsidTr="00FB73EB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 Организации и учреждения управления</w:t>
            </w:r>
          </w:p>
        </w:tc>
      </w:tr>
      <w:tr w:rsidR="00B37848" w:rsidRPr="00233787" w:rsidTr="00FB73EB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строительству или реконструкции</w:t>
            </w:r>
          </w:p>
        </w:tc>
      </w:tr>
      <w:tr w:rsidR="00B37848" w:rsidRPr="00233787" w:rsidTr="00FB73EB">
        <w:trPr>
          <w:trHeight w:val="5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здания администрации сельского поселения в селе </w:t>
            </w:r>
            <w:proofErr w:type="gramStart"/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Сторожевое</w:t>
            </w:r>
            <w:proofErr w:type="gramEnd"/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2-е.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2018г.-</w:t>
            </w:r>
          </w:p>
          <w:p w:rsidR="00B37848" w:rsidRPr="00233787" w:rsidRDefault="00B37848" w:rsidP="001F1E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F1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Сторожевского 2-го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31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B37848" w:rsidRPr="00233787" w:rsidTr="00FB73EB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7C6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3976" w:rsidRPr="00233787" w:rsidTr="00FB73EB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2022г.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7C6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3976" w:rsidRPr="00233787" w:rsidTr="00FB73EB">
        <w:trPr>
          <w:trHeight w:val="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7C6F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3976" w:rsidRPr="00233787" w:rsidRDefault="00103976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5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103976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</w:t>
            </w:r>
            <w:r w:rsidR="00B37848"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057F5C" w:rsidP="0005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057F5C" w:rsidP="0005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057F5C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057F5C" w:rsidP="00057F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7C6FA0" w:rsidP="00057F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57F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057F5C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1F1E87" w:rsidP="00FB73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140</w:t>
            </w:r>
            <w:r w:rsidR="00B37848"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1F1E87" w:rsidP="001F1E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  <w:r w:rsidR="00B37848"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</w:t>
            </w:r>
          </w:p>
        </w:tc>
      </w:tr>
      <w:tr w:rsidR="00B37848" w:rsidRPr="00233787" w:rsidTr="00FB73EB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капитальному строительству или реконструкции</w:t>
            </w:r>
          </w:p>
        </w:tc>
      </w:tr>
      <w:tr w:rsidR="00B37848" w:rsidRPr="00233787" w:rsidTr="00FB73EB">
        <w:trPr>
          <w:trHeight w:val="15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сквера в селе Сторожевое 2-е.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2017г.- 2027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Сторожевского 2-го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848" w:rsidRPr="00233787" w:rsidRDefault="00B37848" w:rsidP="00FB73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vanish/>
                <w:color w:val="000000" w:themeColor="text1"/>
                <w:sz w:val="24"/>
                <w:szCs w:val="24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E87" w:rsidRPr="00233787" w:rsidTr="00FB73EB">
        <w:trPr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1E87" w:rsidRPr="00233787" w:rsidRDefault="001F1E87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87" w:rsidRPr="00233787" w:rsidRDefault="001F1E87" w:rsidP="001F1E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фельдшерско-акушерского пункта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1E87" w:rsidRPr="00233787" w:rsidRDefault="001F1E87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87" w:rsidRPr="00233787" w:rsidRDefault="001F1E87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87" w:rsidRPr="00233787" w:rsidRDefault="001F1E87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87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87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87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87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87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E87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87" w:rsidRPr="00233787" w:rsidRDefault="001F1E87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7848" w:rsidRPr="00233787" w:rsidRDefault="00B37848" w:rsidP="001F1E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F1E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-2027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1F1E87" w:rsidP="001F1E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1F1E87" w:rsidP="00FB73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7848" w:rsidRPr="00233787" w:rsidTr="00FB73EB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1F1E87" w:rsidP="001F1E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5887,4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1F1E87" w:rsidP="001F1E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848" w:rsidRPr="00233787" w:rsidRDefault="00B37848" w:rsidP="00FB73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3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48" w:rsidRPr="00233787" w:rsidRDefault="00B37848" w:rsidP="00FB73E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37848" w:rsidRPr="00233787" w:rsidRDefault="00B37848" w:rsidP="00B3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37848" w:rsidRPr="00233787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B37848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lastRenderedPageBreak/>
        <w:t xml:space="preserve">Раздел 4. </w:t>
      </w:r>
      <w:r w:rsidRPr="00B37848">
        <w:rPr>
          <w:rFonts w:ascii="Times New Roman" w:hAnsi="Times New Roman"/>
          <w:b/>
          <w:bCs/>
          <w:kern w:val="36"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  поселения  в 2017 году по отношению к  2027 году.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 За счет активизации предпринимательской деятельности, увеличатся ежегодные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</w:t>
      </w:r>
      <w:proofErr w:type="gramStart"/>
      <w:r w:rsidRPr="00B37848">
        <w:rPr>
          <w:rFonts w:ascii="Times New Roman" w:hAnsi="Times New Roman"/>
          <w:sz w:val="28"/>
          <w:szCs w:val="28"/>
        </w:rPr>
        <w:t>целях</w:t>
      </w:r>
      <w:proofErr w:type="gramEnd"/>
      <w:r w:rsidRPr="00B37848">
        <w:rPr>
          <w:rFonts w:ascii="Times New Roman" w:hAnsi="Times New Roman"/>
          <w:sz w:val="28"/>
          <w:szCs w:val="28"/>
        </w:rPr>
        <w:t xml:space="preserve">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B37848" w:rsidRPr="00B37848" w:rsidRDefault="00B37848" w:rsidP="00B37848">
      <w:pPr>
        <w:shd w:val="clear" w:color="auto" w:fill="FFFFFF"/>
        <w:spacing w:line="240" w:lineRule="auto"/>
        <w:ind w:right="10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B37848">
        <w:rPr>
          <w:rFonts w:ascii="Times New Roman" w:hAnsi="Times New Roman" w:cs="Times New Roman"/>
          <w:sz w:val="28"/>
          <w:szCs w:val="28"/>
        </w:rPr>
        <w:t>Оценка эффективности реа</w:t>
      </w:r>
      <w:r w:rsidRPr="00B37848">
        <w:rPr>
          <w:rFonts w:ascii="Times New Roman" w:hAnsi="Times New Roman" w:cs="Times New Roman"/>
          <w:sz w:val="28"/>
          <w:szCs w:val="28"/>
        </w:rPr>
        <w:softHyphen/>
      </w:r>
      <w:r w:rsidRPr="00B37848">
        <w:rPr>
          <w:rFonts w:ascii="Times New Roman" w:hAnsi="Times New Roman" w:cs="Times New Roman"/>
          <w:spacing w:val="-1"/>
          <w:sz w:val="28"/>
          <w:szCs w:val="28"/>
        </w:rPr>
        <w:t>лизации программы будет производиться на основе системы целевых ин</w:t>
      </w:r>
      <w:r w:rsidRPr="00B37848">
        <w:rPr>
          <w:rFonts w:ascii="Times New Roman" w:hAnsi="Times New Roman" w:cs="Times New Roman"/>
          <w:spacing w:val="-1"/>
          <w:sz w:val="28"/>
          <w:szCs w:val="28"/>
        </w:rPr>
        <w:softHyphen/>
        <w:t>дикативных показателей, ожидаемых результатов мероприятий програм</w:t>
      </w:r>
      <w:r w:rsidRPr="00B37848">
        <w:rPr>
          <w:rFonts w:ascii="Times New Roman" w:hAnsi="Times New Roman" w:cs="Times New Roman"/>
          <w:spacing w:val="-1"/>
          <w:sz w:val="28"/>
          <w:szCs w:val="28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B3784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Ольшанского сельского поселения, в удовлетворительном состоянии. </w:t>
      </w:r>
      <w:r w:rsidRPr="00B37848">
        <w:rPr>
          <w:rFonts w:ascii="Times New Roman" w:hAnsi="Times New Roman" w:cs="Times New Roman"/>
          <w:spacing w:val="-2"/>
          <w:sz w:val="28"/>
          <w:szCs w:val="28"/>
        </w:rPr>
        <w:t>Эффективность реализации программы оценивается путем соот</w:t>
      </w:r>
      <w:r w:rsidRPr="00B3784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B37848">
        <w:rPr>
          <w:rFonts w:ascii="Times New Roman" w:hAnsi="Times New Roman" w:cs="Times New Roman"/>
          <w:sz w:val="28"/>
          <w:szCs w:val="28"/>
        </w:rPr>
        <w:t>несения объема выполненных работ с уровнем основных целевых показате</w:t>
      </w:r>
      <w:r w:rsidRPr="00B37848">
        <w:rPr>
          <w:rFonts w:ascii="Times New Roman" w:hAnsi="Times New Roman" w:cs="Times New Roman"/>
          <w:sz w:val="28"/>
          <w:szCs w:val="28"/>
        </w:rPr>
        <w:softHyphen/>
        <w:t>лей программы.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7848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2. Привлечения внебюджетных инвестиций в экономику сельского поселения;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3. Повышения уровня благоустройства и улучшение санитарного состояния сельского поселения;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4. Формирования современного привлекательного имиджа сельского поселения;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lastRenderedPageBreak/>
        <w:t>5. Устойчивое развитие социальной инфраструктуры сельского поселения.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Реализация Программы позволит: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1) повысить качество жизни жителей сельского поселения;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 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</w:t>
      </w:r>
      <w:proofErr w:type="gramStart"/>
      <w:r w:rsidRPr="00B37848">
        <w:rPr>
          <w:rFonts w:ascii="Times New Roman" w:hAnsi="Times New Roman"/>
          <w:sz w:val="28"/>
          <w:szCs w:val="28"/>
        </w:rPr>
        <w:t xml:space="preserve">И такая политика может быть разработана и реализована через программы социально-экономического развития поселений. </w:t>
      </w:r>
      <w:proofErr w:type="gramEnd"/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7848">
        <w:rPr>
          <w:rFonts w:ascii="Times New Roman" w:hAnsi="Times New Roman"/>
          <w:b/>
          <w:sz w:val="28"/>
          <w:szCs w:val="28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B37848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37848"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Организационная структура управления Программой базируется на существующей схеме исполнительной власти Ольшанского сельского поселения.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Глава сельского поселения осуществляет следующие действия: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Pr="00B37848">
        <w:rPr>
          <w:rFonts w:ascii="Times New Roman" w:hAnsi="Times New Roman"/>
          <w:sz w:val="28"/>
          <w:szCs w:val="28"/>
        </w:rPr>
        <w:t>рассматривает и утверждает</w:t>
      </w:r>
      <w:proofErr w:type="gramEnd"/>
      <w:r w:rsidRPr="00B37848">
        <w:rPr>
          <w:rFonts w:ascii="Times New Roman" w:hAnsi="Times New Roman"/>
          <w:sz w:val="28"/>
          <w:szCs w:val="28"/>
        </w:rPr>
        <w:t xml:space="preserve"> план мероприятий, объемы их финансирования и сроки реализации;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</w:t>
      </w:r>
      <w:proofErr w:type="gramStart"/>
      <w:r w:rsidRPr="00B378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848">
        <w:rPr>
          <w:rFonts w:ascii="Times New Roman" w:hAnsi="Times New Roman"/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осуществляет руководство по: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-подготовке перечня муниципальных целевых программ поселения, предлагаемых к финансированию из  областного бюджета на очередной финансовый год;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 - реализации мероприятий Программы поселения.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 Специалист администрации сельского поселения осуществляет следующие функции: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-подготовка проектов программ поселения по приоритетным направлениям Программы;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-формирование бюджетных заявок на выделение средств из муниципального бюджета поселения;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b/>
          <w:sz w:val="28"/>
          <w:szCs w:val="28"/>
        </w:rPr>
        <w:t>Механизм обновления Программы.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37848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848">
        <w:rPr>
          <w:rFonts w:ascii="Times New Roman" w:hAnsi="Times New Roman"/>
          <w:sz w:val="28"/>
          <w:szCs w:val="28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</w:t>
      </w:r>
      <w:r w:rsidRPr="00B37848">
        <w:rPr>
          <w:rFonts w:ascii="Times New Roman" w:hAnsi="Times New Roman"/>
          <w:sz w:val="28"/>
          <w:szCs w:val="28"/>
        </w:rPr>
        <w:lastRenderedPageBreak/>
        <w:t xml:space="preserve">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  <w:proofErr w:type="gramEnd"/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7848" w:rsidRPr="00B37848" w:rsidRDefault="00B37848" w:rsidP="00B37848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7848" w:rsidRPr="00B37848" w:rsidRDefault="00B37848" w:rsidP="00B37848">
      <w:pPr>
        <w:rPr>
          <w:rFonts w:ascii="Times New Roman" w:hAnsi="Times New Roman" w:cs="Times New Roman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Pr="00B37848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2EA9" w:rsidRDefault="00432EA9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01E" w:rsidRDefault="00B9501E" w:rsidP="00B9501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286" w:rsidRDefault="00E77286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p w:rsidR="00432EA9" w:rsidRDefault="00432EA9"/>
    <w:sectPr w:rsidR="00432EA9" w:rsidSect="000F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01E"/>
    <w:rsid w:val="0005457D"/>
    <w:rsid w:val="00057F5C"/>
    <w:rsid w:val="0006199A"/>
    <w:rsid w:val="00076940"/>
    <w:rsid w:val="000C6FCB"/>
    <w:rsid w:val="000F4E74"/>
    <w:rsid w:val="00103976"/>
    <w:rsid w:val="00105507"/>
    <w:rsid w:val="0013184B"/>
    <w:rsid w:val="001F1E87"/>
    <w:rsid w:val="00307B5B"/>
    <w:rsid w:val="00432EA9"/>
    <w:rsid w:val="004E7A75"/>
    <w:rsid w:val="0053140F"/>
    <w:rsid w:val="00582C2A"/>
    <w:rsid w:val="007C6FA0"/>
    <w:rsid w:val="007E4D24"/>
    <w:rsid w:val="00920AEF"/>
    <w:rsid w:val="00941F98"/>
    <w:rsid w:val="009734B6"/>
    <w:rsid w:val="009F08BC"/>
    <w:rsid w:val="00AC6BE7"/>
    <w:rsid w:val="00B37848"/>
    <w:rsid w:val="00B9501E"/>
    <w:rsid w:val="00BA4196"/>
    <w:rsid w:val="00BE3961"/>
    <w:rsid w:val="00C71229"/>
    <w:rsid w:val="00D00C6F"/>
    <w:rsid w:val="00D95C6E"/>
    <w:rsid w:val="00E04714"/>
    <w:rsid w:val="00E77286"/>
    <w:rsid w:val="00EA400C"/>
    <w:rsid w:val="00F862AD"/>
    <w:rsid w:val="00FB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01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9501E"/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1Орган_ПР Знак"/>
    <w:basedOn w:val="a0"/>
    <w:link w:val="10"/>
    <w:uiPriority w:val="99"/>
    <w:locked/>
    <w:rsid w:val="00B9501E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B9501E"/>
    <w:pPr>
      <w:snapToGrid w:val="0"/>
      <w:spacing w:after="0" w:line="240" w:lineRule="auto"/>
      <w:jc w:val="center"/>
    </w:pPr>
    <w:rPr>
      <w:rFonts w:ascii="Arial" w:hAnsi="Arial" w:cs="Arial"/>
      <w:b/>
      <w:caps/>
      <w:sz w:val="28"/>
      <w:szCs w:val="28"/>
      <w:lang w:eastAsia="ar-SA"/>
    </w:rPr>
  </w:style>
  <w:style w:type="character" w:customStyle="1" w:styleId="2">
    <w:name w:val="2Название Знак"/>
    <w:basedOn w:val="a0"/>
    <w:link w:val="20"/>
    <w:uiPriority w:val="99"/>
    <w:locked/>
    <w:rsid w:val="00B9501E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B9501E"/>
    <w:pPr>
      <w:spacing w:after="0" w:line="240" w:lineRule="auto"/>
      <w:ind w:right="4536"/>
      <w:jc w:val="both"/>
    </w:pPr>
    <w:rPr>
      <w:rFonts w:ascii="Arial" w:hAnsi="Arial" w:cs="Arial"/>
      <w:b/>
      <w:sz w:val="28"/>
      <w:szCs w:val="28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B9501E"/>
    <w:rPr>
      <w:rFonts w:ascii="Calibri" w:hAnsi="Calibri"/>
    </w:rPr>
  </w:style>
  <w:style w:type="paragraph" w:styleId="a6">
    <w:name w:val="No Spacing"/>
    <w:link w:val="a5"/>
    <w:uiPriority w:val="1"/>
    <w:qFormat/>
    <w:rsid w:val="00B9501E"/>
    <w:pPr>
      <w:spacing w:after="0" w:line="240" w:lineRule="auto"/>
    </w:pPr>
    <w:rPr>
      <w:rFonts w:ascii="Calibri" w:hAnsi="Calibri"/>
    </w:rPr>
  </w:style>
  <w:style w:type="character" w:customStyle="1" w:styleId="a7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8"/>
    <w:locked/>
    <w:rsid w:val="00B37848"/>
  </w:style>
  <w:style w:type="paragraph" w:styleId="a8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7"/>
    <w:unhideWhenUsed/>
    <w:rsid w:val="00B3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semiHidden/>
    <w:rsid w:val="00B37848"/>
  </w:style>
  <w:style w:type="paragraph" w:customStyle="1" w:styleId="Default">
    <w:name w:val="Default"/>
    <w:rsid w:val="00B37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9">
    <w:name w:val="Содержимое таблицы"/>
    <w:basedOn w:val="a"/>
    <w:rsid w:val="00B3784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en-US"/>
    </w:rPr>
  </w:style>
  <w:style w:type="table" w:styleId="aa">
    <w:name w:val="Table Grid"/>
    <w:basedOn w:val="a1"/>
    <w:uiPriority w:val="59"/>
    <w:rsid w:val="00D00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0975-2ED1-436D-8B55-00D61CB0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5861</Words>
  <Characters>33410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2017-08-10T12:13:00Z</dcterms:created>
  <dcterms:modified xsi:type="dcterms:W3CDTF">2023-04-20T13:03:00Z</dcterms:modified>
</cp:coreProperties>
</file>