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EE" w:rsidRPr="00DF65EE" w:rsidRDefault="00DF65EE" w:rsidP="00DF65EE">
      <w:pPr>
        <w:tabs>
          <w:tab w:val="center" w:pos="4677"/>
          <w:tab w:val="left" w:pos="5780"/>
        </w:tabs>
        <w:spacing w:after="0"/>
        <w:jc w:val="center"/>
        <w:rPr>
          <w:rFonts w:ascii="Times New Roman" w:hAnsi="Times New Roman" w:cs="Times New Roman"/>
          <w:b/>
          <w:sz w:val="32"/>
          <w:szCs w:val="32"/>
        </w:rPr>
      </w:pPr>
      <w:r w:rsidRPr="00DF65EE">
        <w:rPr>
          <w:rFonts w:ascii="Times New Roman" w:hAnsi="Times New Roman" w:cs="Times New Roman"/>
          <w:b/>
          <w:sz w:val="32"/>
          <w:szCs w:val="32"/>
        </w:rPr>
        <w:t>СОВЕТ НАРОДНЫХ ДЕПУТАТОВ</w:t>
      </w:r>
    </w:p>
    <w:p w:rsidR="00DF65EE" w:rsidRPr="00DF65EE" w:rsidRDefault="00DF65EE" w:rsidP="00DF65EE">
      <w:pPr>
        <w:tabs>
          <w:tab w:val="center" w:pos="4677"/>
          <w:tab w:val="left" w:pos="5780"/>
        </w:tabs>
        <w:spacing w:after="0"/>
        <w:jc w:val="center"/>
        <w:rPr>
          <w:rFonts w:ascii="Times New Roman" w:hAnsi="Times New Roman" w:cs="Times New Roman"/>
          <w:b/>
          <w:sz w:val="32"/>
          <w:szCs w:val="32"/>
        </w:rPr>
      </w:pPr>
      <w:r w:rsidRPr="00DF65EE">
        <w:rPr>
          <w:rFonts w:ascii="Times New Roman" w:hAnsi="Times New Roman" w:cs="Times New Roman"/>
          <w:b/>
          <w:sz w:val="32"/>
          <w:szCs w:val="32"/>
        </w:rPr>
        <w:t>СТОРОЖЕВСКОГО 2-ГО СЕЛЬСКОГО ПОСЕЛЕНИЯ</w:t>
      </w:r>
    </w:p>
    <w:p w:rsidR="00DF65EE" w:rsidRPr="00DF65EE" w:rsidRDefault="00DF65EE" w:rsidP="00DF65EE">
      <w:pPr>
        <w:spacing w:after="0"/>
        <w:jc w:val="center"/>
        <w:rPr>
          <w:rFonts w:ascii="Times New Roman" w:hAnsi="Times New Roman" w:cs="Times New Roman"/>
          <w:b/>
          <w:sz w:val="32"/>
          <w:szCs w:val="32"/>
        </w:rPr>
      </w:pPr>
      <w:r w:rsidRPr="00DF65EE">
        <w:rPr>
          <w:rFonts w:ascii="Times New Roman" w:hAnsi="Times New Roman" w:cs="Times New Roman"/>
          <w:b/>
          <w:sz w:val="32"/>
          <w:szCs w:val="32"/>
        </w:rPr>
        <w:t>ЛИСКИНСКОГО  МУНИЦИПАЛЬНОГО РАЙОНА</w:t>
      </w:r>
    </w:p>
    <w:p w:rsidR="00DF65EE" w:rsidRPr="00DF65EE" w:rsidRDefault="00DF65EE" w:rsidP="00DF65EE">
      <w:pPr>
        <w:pBdr>
          <w:bottom w:val="single" w:sz="6" w:space="2" w:color="auto"/>
        </w:pBdr>
        <w:spacing w:after="0"/>
        <w:jc w:val="center"/>
        <w:rPr>
          <w:rFonts w:ascii="Times New Roman" w:hAnsi="Times New Roman" w:cs="Times New Roman"/>
          <w:b/>
          <w:sz w:val="32"/>
          <w:szCs w:val="32"/>
        </w:rPr>
      </w:pPr>
      <w:r w:rsidRPr="00DF65EE">
        <w:rPr>
          <w:rFonts w:ascii="Times New Roman" w:hAnsi="Times New Roman" w:cs="Times New Roman"/>
          <w:b/>
          <w:sz w:val="32"/>
          <w:szCs w:val="32"/>
        </w:rPr>
        <w:t>ВОРОНЕЖСКОЙ ОБЛАСТИ</w:t>
      </w:r>
    </w:p>
    <w:p w:rsidR="00DF65EE" w:rsidRPr="00DF65EE" w:rsidRDefault="00DF65EE" w:rsidP="00DF65EE">
      <w:pPr>
        <w:spacing w:after="0" w:line="360" w:lineRule="auto"/>
        <w:jc w:val="center"/>
        <w:rPr>
          <w:rFonts w:ascii="Times New Roman" w:hAnsi="Times New Roman" w:cs="Times New Roman"/>
          <w:b/>
          <w:sz w:val="32"/>
          <w:szCs w:val="32"/>
        </w:rPr>
      </w:pPr>
    </w:p>
    <w:p w:rsidR="00DF65EE" w:rsidRPr="00DF65EE" w:rsidRDefault="00DF65EE" w:rsidP="00DF65EE">
      <w:pPr>
        <w:spacing w:after="0"/>
        <w:jc w:val="center"/>
        <w:rPr>
          <w:rFonts w:ascii="Times New Roman" w:hAnsi="Times New Roman" w:cs="Times New Roman"/>
          <w:b/>
          <w:sz w:val="32"/>
          <w:szCs w:val="32"/>
        </w:rPr>
      </w:pPr>
      <w:r w:rsidRPr="00DF65EE">
        <w:rPr>
          <w:rFonts w:ascii="Times New Roman" w:hAnsi="Times New Roman" w:cs="Times New Roman"/>
          <w:b/>
          <w:sz w:val="32"/>
          <w:szCs w:val="32"/>
        </w:rPr>
        <w:t>РЕШЕНИЕ</w:t>
      </w:r>
    </w:p>
    <w:p w:rsidR="00DF65EE" w:rsidRPr="00DF65EE" w:rsidRDefault="00DF65EE" w:rsidP="00DF65EE">
      <w:pPr>
        <w:tabs>
          <w:tab w:val="left" w:pos="4155"/>
        </w:tabs>
        <w:spacing w:after="0"/>
        <w:rPr>
          <w:rFonts w:ascii="Times New Roman" w:hAnsi="Times New Roman" w:cs="Times New Roman"/>
          <w:sz w:val="32"/>
          <w:szCs w:val="32"/>
        </w:rPr>
      </w:pPr>
    </w:p>
    <w:p w:rsidR="00DF65EE" w:rsidRPr="00D35C41" w:rsidRDefault="00D35C41" w:rsidP="00DF65EE">
      <w:pPr>
        <w:spacing w:after="0"/>
        <w:rPr>
          <w:rFonts w:ascii="Times New Roman" w:hAnsi="Times New Roman" w:cs="Times New Roman"/>
          <w:sz w:val="28"/>
          <w:szCs w:val="28"/>
          <w:u w:val="single"/>
        </w:rPr>
      </w:pPr>
      <w:r w:rsidRPr="00D35C41">
        <w:rPr>
          <w:rFonts w:ascii="Times New Roman" w:hAnsi="Times New Roman" w:cs="Times New Roman"/>
          <w:sz w:val="28"/>
          <w:szCs w:val="28"/>
          <w:u w:val="single"/>
        </w:rPr>
        <w:t>от «</w:t>
      </w:r>
      <w:r w:rsidR="00DF65EE" w:rsidRPr="00D35C41">
        <w:rPr>
          <w:rFonts w:ascii="Times New Roman" w:hAnsi="Times New Roman" w:cs="Times New Roman"/>
          <w:sz w:val="28"/>
          <w:szCs w:val="28"/>
          <w:u w:val="single"/>
        </w:rPr>
        <w:t xml:space="preserve"> 05</w:t>
      </w:r>
      <w:r w:rsidRPr="00D35C41">
        <w:rPr>
          <w:rFonts w:ascii="Times New Roman" w:hAnsi="Times New Roman" w:cs="Times New Roman"/>
          <w:sz w:val="28"/>
          <w:szCs w:val="28"/>
          <w:u w:val="single"/>
        </w:rPr>
        <w:t>»</w:t>
      </w:r>
      <w:r w:rsidR="00DF65EE" w:rsidRPr="00D35C41">
        <w:rPr>
          <w:rFonts w:ascii="Times New Roman" w:hAnsi="Times New Roman" w:cs="Times New Roman"/>
          <w:sz w:val="28"/>
          <w:szCs w:val="28"/>
          <w:u w:val="single"/>
        </w:rPr>
        <w:t xml:space="preserve"> сентября 2017 г.  №81             </w:t>
      </w:r>
    </w:p>
    <w:p w:rsidR="00DF65EE" w:rsidRPr="00DF65EE" w:rsidRDefault="00DF65EE" w:rsidP="00DF65EE">
      <w:pPr>
        <w:spacing w:after="0"/>
        <w:rPr>
          <w:rFonts w:ascii="Times New Roman" w:hAnsi="Times New Roman" w:cs="Times New Roman"/>
          <w:sz w:val="32"/>
          <w:szCs w:val="32"/>
        </w:rPr>
      </w:pPr>
      <w:r w:rsidRPr="00DF65EE">
        <w:rPr>
          <w:rFonts w:ascii="Times New Roman" w:hAnsi="Times New Roman" w:cs="Times New Roman"/>
          <w:sz w:val="32"/>
          <w:szCs w:val="32"/>
        </w:rPr>
        <w:t xml:space="preserve">                </w:t>
      </w:r>
    </w:p>
    <w:p w:rsidR="00DF65EE" w:rsidRPr="00D35C41" w:rsidRDefault="00DF65EE" w:rsidP="00DF65EE">
      <w:pPr>
        <w:pStyle w:val="Title"/>
        <w:spacing w:before="0" w:after="0"/>
        <w:ind w:firstLine="0"/>
        <w:jc w:val="both"/>
        <w:rPr>
          <w:rFonts w:ascii="Times New Roman" w:hAnsi="Times New Roman" w:cs="Times New Roman"/>
          <w:sz w:val="28"/>
          <w:szCs w:val="28"/>
        </w:rPr>
      </w:pPr>
      <w:r w:rsidRPr="00D35C41">
        <w:rPr>
          <w:rFonts w:ascii="Times New Roman" w:hAnsi="Times New Roman" w:cs="Times New Roman"/>
          <w:sz w:val="28"/>
          <w:szCs w:val="28"/>
        </w:rPr>
        <w:t xml:space="preserve">О внесении изменений в решение </w:t>
      </w:r>
    </w:p>
    <w:p w:rsidR="00DF65EE" w:rsidRPr="00D35C41" w:rsidRDefault="00DF65EE" w:rsidP="00DF65EE">
      <w:pPr>
        <w:pStyle w:val="Title"/>
        <w:spacing w:before="0" w:after="0"/>
        <w:ind w:firstLine="0"/>
        <w:jc w:val="both"/>
        <w:rPr>
          <w:rFonts w:ascii="Times New Roman" w:hAnsi="Times New Roman" w:cs="Times New Roman"/>
          <w:sz w:val="28"/>
          <w:szCs w:val="28"/>
        </w:rPr>
      </w:pPr>
      <w:r w:rsidRPr="00D35C41">
        <w:rPr>
          <w:rFonts w:ascii="Times New Roman" w:hAnsi="Times New Roman" w:cs="Times New Roman"/>
          <w:sz w:val="28"/>
          <w:szCs w:val="28"/>
        </w:rPr>
        <w:t xml:space="preserve">Совета народных депутатов </w:t>
      </w:r>
    </w:p>
    <w:p w:rsidR="00DF65EE" w:rsidRPr="00D35C41" w:rsidRDefault="00DF65EE" w:rsidP="00DF65EE">
      <w:pPr>
        <w:pStyle w:val="Title"/>
        <w:spacing w:before="0" w:after="0"/>
        <w:ind w:firstLine="0"/>
        <w:jc w:val="both"/>
        <w:rPr>
          <w:rFonts w:ascii="Times New Roman" w:hAnsi="Times New Roman" w:cs="Times New Roman"/>
          <w:sz w:val="28"/>
          <w:szCs w:val="28"/>
        </w:rPr>
      </w:pPr>
      <w:proofErr w:type="spellStart"/>
      <w:r w:rsidRPr="00D35C41">
        <w:rPr>
          <w:rFonts w:ascii="Times New Roman" w:hAnsi="Times New Roman" w:cs="Times New Roman"/>
          <w:sz w:val="28"/>
          <w:szCs w:val="28"/>
        </w:rPr>
        <w:t>Сторожевского</w:t>
      </w:r>
      <w:proofErr w:type="spellEnd"/>
      <w:r w:rsidRPr="00D35C41">
        <w:rPr>
          <w:rFonts w:ascii="Times New Roman" w:hAnsi="Times New Roman" w:cs="Times New Roman"/>
          <w:sz w:val="28"/>
          <w:szCs w:val="28"/>
        </w:rPr>
        <w:t xml:space="preserve"> 2-го сельского поселения</w:t>
      </w:r>
    </w:p>
    <w:p w:rsidR="00DF65EE" w:rsidRPr="00D35C41" w:rsidRDefault="00DF65EE" w:rsidP="00DF65EE">
      <w:pPr>
        <w:pStyle w:val="Title"/>
        <w:spacing w:before="0" w:after="0"/>
        <w:ind w:firstLine="0"/>
        <w:jc w:val="both"/>
        <w:rPr>
          <w:rFonts w:ascii="Times New Roman" w:hAnsi="Times New Roman" w:cs="Times New Roman"/>
          <w:sz w:val="28"/>
          <w:szCs w:val="28"/>
        </w:rPr>
      </w:pPr>
      <w:r w:rsidRPr="00D35C41">
        <w:rPr>
          <w:rFonts w:ascii="Times New Roman" w:hAnsi="Times New Roman" w:cs="Times New Roman"/>
          <w:sz w:val="28"/>
          <w:szCs w:val="28"/>
        </w:rPr>
        <w:t xml:space="preserve"> от 28.06.2013 № 100 «О порядке предоставления</w:t>
      </w:r>
    </w:p>
    <w:p w:rsidR="00DF65EE" w:rsidRPr="00D35C41" w:rsidRDefault="00DF65EE" w:rsidP="00DF65EE">
      <w:pPr>
        <w:pStyle w:val="Title"/>
        <w:spacing w:before="0" w:after="0"/>
        <w:ind w:firstLine="0"/>
        <w:jc w:val="both"/>
        <w:rPr>
          <w:rFonts w:ascii="Times New Roman" w:hAnsi="Times New Roman" w:cs="Times New Roman"/>
          <w:sz w:val="28"/>
          <w:szCs w:val="28"/>
        </w:rPr>
      </w:pPr>
      <w:r w:rsidRPr="00D35C41">
        <w:rPr>
          <w:rFonts w:ascii="Times New Roman" w:hAnsi="Times New Roman" w:cs="Times New Roman"/>
          <w:sz w:val="28"/>
          <w:szCs w:val="28"/>
        </w:rPr>
        <w:t xml:space="preserve"> отпусков лицам, замещающим </w:t>
      </w:r>
    </w:p>
    <w:p w:rsidR="00DF65EE" w:rsidRPr="00D35C41" w:rsidRDefault="00DF65EE" w:rsidP="00DF65EE">
      <w:pPr>
        <w:pStyle w:val="Title"/>
        <w:spacing w:before="0" w:after="0"/>
        <w:ind w:firstLine="0"/>
        <w:jc w:val="both"/>
        <w:rPr>
          <w:rFonts w:ascii="Times New Roman" w:hAnsi="Times New Roman" w:cs="Times New Roman"/>
          <w:sz w:val="28"/>
          <w:szCs w:val="28"/>
        </w:rPr>
      </w:pPr>
      <w:r w:rsidRPr="00D35C41">
        <w:rPr>
          <w:rFonts w:ascii="Times New Roman" w:hAnsi="Times New Roman" w:cs="Times New Roman"/>
          <w:sz w:val="28"/>
          <w:szCs w:val="28"/>
        </w:rPr>
        <w:t>выборные муниципальные должности</w:t>
      </w:r>
    </w:p>
    <w:p w:rsidR="00DF65EE" w:rsidRPr="00D35C41" w:rsidRDefault="00DF65EE" w:rsidP="00DF65EE">
      <w:pPr>
        <w:pStyle w:val="Title"/>
        <w:spacing w:before="0" w:after="0"/>
        <w:ind w:firstLine="0"/>
        <w:jc w:val="both"/>
        <w:rPr>
          <w:rFonts w:ascii="Times New Roman" w:hAnsi="Times New Roman" w:cs="Times New Roman"/>
          <w:sz w:val="28"/>
          <w:szCs w:val="28"/>
        </w:rPr>
      </w:pPr>
      <w:r w:rsidRPr="00D35C41">
        <w:rPr>
          <w:rFonts w:ascii="Times New Roman" w:hAnsi="Times New Roman" w:cs="Times New Roman"/>
          <w:sz w:val="28"/>
          <w:szCs w:val="28"/>
        </w:rPr>
        <w:t xml:space="preserve"> на постоянной основе </w:t>
      </w:r>
    </w:p>
    <w:p w:rsidR="00DF65EE" w:rsidRPr="00D35C41" w:rsidRDefault="00DF65EE" w:rsidP="00DF65EE">
      <w:pPr>
        <w:pStyle w:val="Title"/>
        <w:spacing w:before="0" w:after="0"/>
        <w:ind w:firstLine="0"/>
        <w:jc w:val="both"/>
        <w:rPr>
          <w:rFonts w:ascii="Times New Roman" w:hAnsi="Times New Roman" w:cs="Times New Roman"/>
          <w:sz w:val="28"/>
          <w:szCs w:val="28"/>
        </w:rPr>
      </w:pPr>
      <w:proofErr w:type="spellStart"/>
      <w:r w:rsidRPr="00D35C41">
        <w:rPr>
          <w:rFonts w:ascii="Times New Roman" w:hAnsi="Times New Roman" w:cs="Times New Roman"/>
          <w:sz w:val="28"/>
          <w:szCs w:val="28"/>
        </w:rPr>
        <w:t>Сторожевского</w:t>
      </w:r>
      <w:proofErr w:type="spellEnd"/>
      <w:r w:rsidRPr="00D35C41">
        <w:rPr>
          <w:rFonts w:ascii="Times New Roman" w:hAnsi="Times New Roman" w:cs="Times New Roman"/>
          <w:sz w:val="28"/>
          <w:szCs w:val="28"/>
        </w:rPr>
        <w:t xml:space="preserve"> 2-го сельского поселения»</w:t>
      </w:r>
    </w:p>
    <w:p w:rsidR="00DF65EE" w:rsidRPr="00DF65EE" w:rsidRDefault="00DF65EE" w:rsidP="00DF65EE">
      <w:pPr>
        <w:spacing w:after="0"/>
        <w:rPr>
          <w:rFonts w:ascii="Times New Roman" w:hAnsi="Times New Roman" w:cs="Times New Roman"/>
        </w:rPr>
      </w:pPr>
    </w:p>
    <w:p w:rsidR="00DF65EE" w:rsidRPr="00DF65EE" w:rsidRDefault="00DF65EE" w:rsidP="00DF65EE">
      <w:pPr>
        <w:spacing w:after="0"/>
        <w:rPr>
          <w:rFonts w:ascii="Times New Roman" w:hAnsi="Times New Roman" w:cs="Times New Roman"/>
          <w:sz w:val="28"/>
          <w:szCs w:val="28"/>
        </w:rPr>
      </w:pPr>
      <w:r w:rsidRPr="00DF65EE">
        <w:rPr>
          <w:rFonts w:ascii="Times New Roman" w:hAnsi="Times New Roman" w:cs="Times New Roman"/>
          <w:sz w:val="28"/>
          <w:szCs w:val="28"/>
        </w:rPr>
        <w:t xml:space="preserve">В </w:t>
      </w:r>
      <w:proofErr w:type="gramStart"/>
      <w:r w:rsidRPr="00DF65EE">
        <w:rPr>
          <w:rFonts w:ascii="Times New Roman" w:hAnsi="Times New Roman" w:cs="Times New Roman"/>
          <w:sz w:val="28"/>
          <w:szCs w:val="28"/>
        </w:rPr>
        <w:t>целях</w:t>
      </w:r>
      <w:proofErr w:type="gramEnd"/>
      <w:r w:rsidRPr="00DF65EE">
        <w:rPr>
          <w:rFonts w:ascii="Times New Roman" w:hAnsi="Times New Roman" w:cs="Times New Roman"/>
          <w:sz w:val="28"/>
          <w:szCs w:val="28"/>
        </w:rPr>
        <w:t xml:space="preserve"> приведения в соответствие действующему законодательству, Совет наро</w:t>
      </w:r>
      <w:r>
        <w:rPr>
          <w:rFonts w:ascii="Times New Roman" w:hAnsi="Times New Roman" w:cs="Times New Roman"/>
          <w:sz w:val="28"/>
          <w:szCs w:val="28"/>
        </w:rPr>
        <w:t xml:space="preserve">дных депутатов </w:t>
      </w:r>
      <w:proofErr w:type="spellStart"/>
      <w:r>
        <w:rPr>
          <w:rFonts w:ascii="Times New Roman" w:hAnsi="Times New Roman" w:cs="Times New Roman"/>
          <w:sz w:val="28"/>
          <w:szCs w:val="28"/>
        </w:rPr>
        <w:t>Сторожевского</w:t>
      </w:r>
      <w:proofErr w:type="spellEnd"/>
      <w:r>
        <w:rPr>
          <w:rFonts w:ascii="Times New Roman" w:hAnsi="Times New Roman" w:cs="Times New Roman"/>
          <w:sz w:val="28"/>
          <w:szCs w:val="28"/>
        </w:rPr>
        <w:t xml:space="preserve"> 2-го</w:t>
      </w:r>
      <w:r w:rsidRPr="00DF65EE">
        <w:rPr>
          <w:rFonts w:ascii="Times New Roman" w:hAnsi="Times New Roman" w:cs="Times New Roman"/>
          <w:sz w:val="28"/>
          <w:szCs w:val="28"/>
        </w:rPr>
        <w:t xml:space="preserve"> сельского поселения </w:t>
      </w:r>
    </w:p>
    <w:p w:rsidR="00DF65EE" w:rsidRPr="00DF65EE" w:rsidRDefault="00DF65EE" w:rsidP="00DF65EE">
      <w:pPr>
        <w:spacing w:after="0"/>
        <w:rPr>
          <w:rFonts w:ascii="Times New Roman" w:hAnsi="Times New Roman" w:cs="Times New Roman"/>
          <w:b/>
          <w:sz w:val="28"/>
          <w:szCs w:val="28"/>
        </w:rPr>
      </w:pPr>
      <w:r w:rsidRPr="00DF65EE">
        <w:rPr>
          <w:rFonts w:ascii="Times New Roman" w:hAnsi="Times New Roman" w:cs="Times New Roman"/>
          <w:b/>
          <w:sz w:val="28"/>
          <w:szCs w:val="28"/>
        </w:rPr>
        <w:t xml:space="preserve">           </w:t>
      </w:r>
    </w:p>
    <w:p w:rsidR="00DF65EE" w:rsidRPr="00DF65EE" w:rsidRDefault="00DF65EE" w:rsidP="00DF65EE">
      <w:pPr>
        <w:spacing w:after="0"/>
        <w:rPr>
          <w:rFonts w:ascii="Times New Roman" w:hAnsi="Times New Roman" w:cs="Times New Roman"/>
          <w:b/>
          <w:sz w:val="28"/>
          <w:szCs w:val="28"/>
        </w:rPr>
      </w:pPr>
      <w:r w:rsidRPr="00DF65EE">
        <w:rPr>
          <w:rFonts w:ascii="Times New Roman" w:hAnsi="Times New Roman" w:cs="Times New Roman"/>
          <w:b/>
          <w:sz w:val="28"/>
          <w:szCs w:val="28"/>
        </w:rPr>
        <w:t xml:space="preserve">         РЕШИЛ:</w:t>
      </w:r>
    </w:p>
    <w:p w:rsidR="00DF65EE" w:rsidRPr="00DF65EE" w:rsidRDefault="00DF65EE" w:rsidP="00DF65EE">
      <w:pPr>
        <w:tabs>
          <w:tab w:val="left" w:pos="993"/>
        </w:tabs>
        <w:spacing w:after="0"/>
        <w:ind w:firstLine="709"/>
        <w:rPr>
          <w:rFonts w:ascii="Times New Roman" w:hAnsi="Times New Roman" w:cs="Times New Roman"/>
          <w:sz w:val="28"/>
          <w:szCs w:val="28"/>
        </w:rPr>
      </w:pPr>
      <w:r w:rsidRPr="00DF65EE">
        <w:rPr>
          <w:rFonts w:ascii="Times New Roman" w:hAnsi="Times New Roman" w:cs="Times New Roman"/>
          <w:sz w:val="28"/>
          <w:szCs w:val="28"/>
        </w:rPr>
        <w:t xml:space="preserve">1. </w:t>
      </w:r>
      <w:proofErr w:type="gramStart"/>
      <w:r w:rsidRPr="00DF65EE">
        <w:rPr>
          <w:rFonts w:ascii="Times New Roman" w:hAnsi="Times New Roman" w:cs="Times New Roman"/>
          <w:sz w:val="28"/>
          <w:szCs w:val="28"/>
        </w:rPr>
        <w:t>Внести в решение Совета наро</w:t>
      </w:r>
      <w:r>
        <w:rPr>
          <w:rFonts w:ascii="Times New Roman" w:hAnsi="Times New Roman" w:cs="Times New Roman"/>
          <w:sz w:val="28"/>
          <w:szCs w:val="28"/>
        </w:rPr>
        <w:t xml:space="preserve">дных депутатов </w:t>
      </w:r>
      <w:proofErr w:type="spellStart"/>
      <w:r>
        <w:rPr>
          <w:rFonts w:ascii="Times New Roman" w:hAnsi="Times New Roman" w:cs="Times New Roman"/>
          <w:sz w:val="28"/>
          <w:szCs w:val="28"/>
        </w:rPr>
        <w:t>Сторожевского</w:t>
      </w:r>
      <w:proofErr w:type="spellEnd"/>
      <w:r>
        <w:rPr>
          <w:rFonts w:ascii="Times New Roman" w:hAnsi="Times New Roman" w:cs="Times New Roman"/>
          <w:sz w:val="28"/>
          <w:szCs w:val="28"/>
        </w:rPr>
        <w:t xml:space="preserve"> 2-го сельского поселения от 28.06.2013 № 100</w:t>
      </w:r>
      <w:r w:rsidRPr="00DF65EE">
        <w:rPr>
          <w:rFonts w:ascii="Times New Roman" w:hAnsi="Times New Roman" w:cs="Times New Roman"/>
          <w:sz w:val="28"/>
          <w:szCs w:val="28"/>
        </w:rPr>
        <w:t xml:space="preserve"> «О порядке предоставления отпусков лицам, замещающим выборные муниципальные должности на постоянной основе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Сторожевского</w:t>
      </w:r>
      <w:proofErr w:type="spellEnd"/>
      <w:r>
        <w:rPr>
          <w:rFonts w:ascii="Times New Roman" w:hAnsi="Times New Roman" w:cs="Times New Roman"/>
          <w:sz w:val="28"/>
          <w:szCs w:val="28"/>
        </w:rPr>
        <w:t xml:space="preserve"> 2-го сельского поселения</w:t>
      </w:r>
      <w:r w:rsidRPr="00DF65EE">
        <w:rPr>
          <w:rFonts w:ascii="Times New Roman" w:hAnsi="Times New Roman" w:cs="Times New Roman"/>
          <w:sz w:val="28"/>
          <w:szCs w:val="28"/>
        </w:rPr>
        <w:t>» изменения, утвердив Положение о порядке предоставления отпусков лицам, замещающим выборные муниципальные должности на постоянной основе, в новой редакции согласно приложению к настоящему решению.</w:t>
      </w:r>
      <w:proofErr w:type="gramEnd"/>
    </w:p>
    <w:p w:rsidR="00DF65EE" w:rsidRPr="00DF65EE" w:rsidRDefault="00DF65EE" w:rsidP="00DF65EE">
      <w:pPr>
        <w:tabs>
          <w:tab w:val="left" w:pos="993"/>
        </w:tabs>
        <w:autoSpaceDE w:val="0"/>
        <w:autoSpaceDN w:val="0"/>
        <w:adjustRightInd w:val="0"/>
        <w:spacing w:after="0"/>
        <w:ind w:firstLine="709"/>
        <w:rPr>
          <w:rFonts w:ascii="Times New Roman" w:eastAsiaTheme="minorHAnsi" w:hAnsi="Times New Roman" w:cs="Times New Roman"/>
          <w:sz w:val="28"/>
          <w:szCs w:val="28"/>
          <w:lang w:eastAsia="en-US"/>
        </w:rPr>
      </w:pPr>
      <w:r w:rsidRPr="00DF65EE">
        <w:rPr>
          <w:rFonts w:ascii="Times New Roman" w:eastAsiaTheme="minorHAnsi" w:hAnsi="Times New Roman" w:cs="Times New Roman"/>
          <w:sz w:val="28"/>
          <w:szCs w:val="28"/>
          <w:lang w:eastAsia="en-US"/>
        </w:rPr>
        <w:t>2. Сохранить для лиц, замещающих выборную муниципальную должность на постоянной основе, имеющих по состоянию на 13.05.2017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DF65EE" w:rsidRPr="00DF65EE" w:rsidRDefault="00DF65EE" w:rsidP="00DF65EE">
      <w:pPr>
        <w:tabs>
          <w:tab w:val="left" w:pos="993"/>
        </w:tabs>
        <w:autoSpaceDE w:val="0"/>
        <w:autoSpaceDN w:val="0"/>
        <w:adjustRightInd w:val="0"/>
        <w:spacing w:after="0"/>
        <w:ind w:firstLine="709"/>
        <w:rPr>
          <w:rFonts w:ascii="Times New Roman" w:hAnsi="Times New Roman" w:cs="Times New Roman"/>
          <w:sz w:val="28"/>
          <w:szCs w:val="28"/>
        </w:rPr>
      </w:pPr>
      <w:r w:rsidRPr="00DF65EE">
        <w:rPr>
          <w:rFonts w:ascii="Times New Roman" w:eastAsiaTheme="minorHAnsi" w:hAnsi="Times New Roman" w:cs="Times New Roman"/>
          <w:sz w:val="28"/>
          <w:szCs w:val="28"/>
          <w:lang w:eastAsia="en-US"/>
        </w:rPr>
        <w:t xml:space="preserve">3. </w:t>
      </w:r>
      <w:proofErr w:type="gramStart"/>
      <w:r w:rsidRPr="00DF65EE">
        <w:rPr>
          <w:rFonts w:ascii="Times New Roman" w:eastAsiaTheme="minorHAnsi" w:hAnsi="Times New Roman" w:cs="Times New Roman"/>
          <w:sz w:val="28"/>
          <w:szCs w:val="28"/>
          <w:lang w:eastAsia="en-US"/>
        </w:rPr>
        <w:t xml:space="preserve">Исчислять в соответствии с требованиями части 1 статьи 3 Закона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w:t>
      </w:r>
      <w:r w:rsidRPr="00DF65EE">
        <w:rPr>
          <w:rFonts w:ascii="Times New Roman" w:eastAsiaTheme="minorHAnsi" w:hAnsi="Times New Roman" w:cs="Times New Roman"/>
          <w:sz w:val="28"/>
          <w:szCs w:val="28"/>
          <w:lang w:eastAsia="en-US"/>
        </w:rPr>
        <w:lastRenderedPageBreak/>
        <w:t>образований Воронежской области» (в редакции Закона Воронежской области от 02.05.2017 № 32-ОЗ «О внесении изменений в Закон Воронежской области «О гарантиях осуществления полномочий депутата, члена выборного органа местного самоуправления, выборного</w:t>
      </w:r>
      <w:proofErr w:type="gramEnd"/>
      <w:r w:rsidRPr="00DF65EE">
        <w:rPr>
          <w:rFonts w:ascii="Times New Roman" w:eastAsiaTheme="minorHAnsi" w:hAnsi="Times New Roman" w:cs="Times New Roman"/>
          <w:sz w:val="28"/>
          <w:szCs w:val="28"/>
          <w:lang w:eastAsia="en-US"/>
        </w:rPr>
        <w:t xml:space="preserve">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13.05.2017, начиная с их нового рабочего года.</w:t>
      </w:r>
    </w:p>
    <w:p w:rsidR="00DF65EE" w:rsidRDefault="00DF65EE" w:rsidP="00DF65EE">
      <w:pPr>
        <w:spacing w:after="0"/>
        <w:rPr>
          <w:rFonts w:ascii="Times New Roman" w:hAnsi="Times New Roman" w:cs="Times New Roman"/>
          <w:sz w:val="28"/>
          <w:szCs w:val="28"/>
        </w:rPr>
      </w:pPr>
      <w:r w:rsidRPr="00DF65EE">
        <w:rPr>
          <w:rFonts w:ascii="Times New Roman" w:hAnsi="Times New Roman" w:cs="Times New Roman"/>
          <w:sz w:val="28"/>
          <w:szCs w:val="28"/>
        </w:rPr>
        <w:t xml:space="preserve">4. Настоящее решение вступает в силу со дня его обнародования. </w:t>
      </w:r>
    </w:p>
    <w:p w:rsidR="001A1884" w:rsidRPr="00DF65EE" w:rsidRDefault="001A1884" w:rsidP="00DF65EE">
      <w:pPr>
        <w:spacing w:after="0"/>
        <w:rPr>
          <w:rFonts w:ascii="Times New Roman" w:hAnsi="Times New Roman" w:cs="Times New Roman"/>
          <w:sz w:val="28"/>
          <w:szCs w:val="28"/>
        </w:rPr>
      </w:pPr>
    </w:p>
    <w:p w:rsidR="00DF65EE" w:rsidRPr="00DF65EE" w:rsidRDefault="00DF65EE" w:rsidP="00DF65EE">
      <w:pPr>
        <w:spacing w:after="0"/>
        <w:rPr>
          <w:rFonts w:ascii="Times New Roman" w:hAnsi="Times New Roman" w:cs="Times New Roman"/>
          <w:sz w:val="28"/>
          <w:szCs w:val="28"/>
        </w:rPr>
      </w:pPr>
    </w:p>
    <w:p w:rsidR="00DF65EE" w:rsidRPr="001A1884" w:rsidRDefault="001A1884" w:rsidP="00DF65EE">
      <w:pPr>
        <w:spacing w:after="0"/>
        <w:rPr>
          <w:rFonts w:ascii="Times New Roman" w:hAnsi="Times New Roman" w:cs="Times New Roman"/>
          <w:sz w:val="32"/>
          <w:szCs w:val="32"/>
        </w:rPr>
      </w:pPr>
      <w:r>
        <w:rPr>
          <w:rFonts w:ascii="Times New Roman" w:hAnsi="Times New Roman" w:cs="Times New Roman"/>
          <w:sz w:val="32"/>
          <w:szCs w:val="32"/>
        </w:rPr>
        <w:t xml:space="preserve">Глава </w:t>
      </w:r>
      <w:proofErr w:type="spellStart"/>
      <w:r>
        <w:rPr>
          <w:rFonts w:ascii="Times New Roman" w:hAnsi="Times New Roman" w:cs="Times New Roman"/>
          <w:sz w:val="32"/>
          <w:szCs w:val="32"/>
        </w:rPr>
        <w:t>Сторожевского</w:t>
      </w:r>
      <w:proofErr w:type="spellEnd"/>
      <w:r>
        <w:rPr>
          <w:rFonts w:ascii="Times New Roman" w:hAnsi="Times New Roman" w:cs="Times New Roman"/>
          <w:sz w:val="32"/>
          <w:szCs w:val="32"/>
        </w:rPr>
        <w:t xml:space="preserve"> 2-го</w:t>
      </w:r>
      <w:r w:rsidR="00DF65EE" w:rsidRPr="001A1884">
        <w:rPr>
          <w:rFonts w:ascii="Times New Roman" w:hAnsi="Times New Roman" w:cs="Times New Roman"/>
          <w:sz w:val="32"/>
          <w:szCs w:val="32"/>
        </w:rPr>
        <w:t xml:space="preserve"> </w:t>
      </w:r>
    </w:p>
    <w:p w:rsidR="00DF65EE" w:rsidRPr="001A1884" w:rsidRDefault="00DF65EE" w:rsidP="00DF65EE">
      <w:pPr>
        <w:spacing w:after="0"/>
        <w:rPr>
          <w:rFonts w:ascii="Times New Roman" w:hAnsi="Times New Roman" w:cs="Times New Roman"/>
          <w:sz w:val="32"/>
          <w:szCs w:val="32"/>
        </w:rPr>
      </w:pPr>
      <w:r w:rsidRPr="001A1884">
        <w:rPr>
          <w:rFonts w:ascii="Times New Roman" w:hAnsi="Times New Roman" w:cs="Times New Roman"/>
          <w:sz w:val="32"/>
          <w:szCs w:val="32"/>
        </w:rPr>
        <w:t xml:space="preserve">сельского поселения                           </w:t>
      </w:r>
      <w:r w:rsidR="001A1884">
        <w:rPr>
          <w:rFonts w:ascii="Times New Roman" w:hAnsi="Times New Roman" w:cs="Times New Roman"/>
          <w:sz w:val="32"/>
          <w:szCs w:val="32"/>
        </w:rPr>
        <w:t xml:space="preserve">                   Н.П. Соколова</w:t>
      </w:r>
    </w:p>
    <w:p w:rsidR="00DF65EE" w:rsidRPr="00DF65EE" w:rsidRDefault="00DF65EE" w:rsidP="00DF65EE">
      <w:pPr>
        <w:spacing w:after="0"/>
        <w:rPr>
          <w:rFonts w:ascii="Times New Roman" w:hAnsi="Times New Roman" w:cs="Times New Roman"/>
        </w:rPr>
      </w:pPr>
      <w:r w:rsidRPr="00DF65EE">
        <w:rPr>
          <w:rFonts w:ascii="Times New Roman" w:hAnsi="Times New Roman" w:cs="Times New Roman"/>
        </w:rPr>
        <w:t xml:space="preserve">                                                                </w:t>
      </w: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1A1884" w:rsidRDefault="001A1884" w:rsidP="00DF65EE">
      <w:pPr>
        <w:jc w:val="right"/>
        <w:rPr>
          <w:rFonts w:ascii="Times New Roman" w:hAnsi="Times New Roman" w:cs="Times New Roman"/>
        </w:rPr>
      </w:pPr>
    </w:p>
    <w:p w:rsidR="00D35C41" w:rsidRDefault="00D35C41" w:rsidP="001A1884">
      <w:pPr>
        <w:spacing w:after="0"/>
        <w:jc w:val="right"/>
        <w:rPr>
          <w:rFonts w:ascii="Times New Roman" w:hAnsi="Times New Roman" w:cs="Times New Roman"/>
          <w:sz w:val="24"/>
          <w:szCs w:val="24"/>
        </w:rPr>
      </w:pPr>
    </w:p>
    <w:p w:rsidR="00DF65EE" w:rsidRPr="001A1884" w:rsidRDefault="00DF65EE" w:rsidP="001A1884">
      <w:pPr>
        <w:spacing w:after="0"/>
        <w:jc w:val="right"/>
        <w:rPr>
          <w:rFonts w:ascii="Times New Roman" w:hAnsi="Times New Roman" w:cs="Times New Roman"/>
          <w:sz w:val="24"/>
          <w:szCs w:val="24"/>
        </w:rPr>
      </w:pPr>
      <w:r w:rsidRPr="001A1884">
        <w:rPr>
          <w:rFonts w:ascii="Times New Roman" w:hAnsi="Times New Roman" w:cs="Times New Roman"/>
          <w:sz w:val="24"/>
          <w:szCs w:val="24"/>
        </w:rPr>
        <w:lastRenderedPageBreak/>
        <w:t>Приложение к ре</w:t>
      </w:r>
      <w:r w:rsidR="001A1884" w:rsidRPr="001A1884">
        <w:rPr>
          <w:rFonts w:ascii="Times New Roman" w:hAnsi="Times New Roman" w:cs="Times New Roman"/>
          <w:sz w:val="24"/>
          <w:szCs w:val="24"/>
        </w:rPr>
        <w:t>шению</w:t>
      </w:r>
    </w:p>
    <w:p w:rsidR="00DF65EE" w:rsidRPr="001A1884" w:rsidRDefault="001A1884" w:rsidP="001A1884">
      <w:pPr>
        <w:spacing w:after="0"/>
        <w:jc w:val="right"/>
        <w:rPr>
          <w:rFonts w:ascii="Times New Roman" w:hAnsi="Times New Roman" w:cs="Times New Roman"/>
          <w:sz w:val="24"/>
          <w:szCs w:val="24"/>
        </w:rPr>
      </w:pPr>
      <w:r w:rsidRPr="001A1884">
        <w:rPr>
          <w:rFonts w:ascii="Times New Roman" w:hAnsi="Times New Roman" w:cs="Times New Roman"/>
          <w:sz w:val="24"/>
          <w:szCs w:val="24"/>
        </w:rPr>
        <w:t>От 05 сентября 2017г. №81</w:t>
      </w:r>
    </w:p>
    <w:p w:rsidR="00DF65EE" w:rsidRPr="001A1884" w:rsidRDefault="00DF65EE" w:rsidP="001A1884">
      <w:pPr>
        <w:spacing w:after="0"/>
        <w:jc w:val="right"/>
        <w:rPr>
          <w:rFonts w:ascii="Times New Roman" w:hAnsi="Times New Roman" w:cs="Times New Roman"/>
          <w:sz w:val="24"/>
          <w:szCs w:val="24"/>
        </w:rPr>
      </w:pPr>
    </w:p>
    <w:p w:rsidR="00DF65EE" w:rsidRPr="001A1884" w:rsidRDefault="00DF65EE" w:rsidP="001A1884">
      <w:pPr>
        <w:spacing w:after="0"/>
        <w:jc w:val="right"/>
        <w:rPr>
          <w:rFonts w:ascii="Times New Roman" w:hAnsi="Times New Roman" w:cs="Times New Roman"/>
          <w:sz w:val="24"/>
          <w:szCs w:val="24"/>
        </w:rPr>
      </w:pPr>
      <w:r w:rsidRPr="001A1884">
        <w:rPr>
          <w:rFonts w:ascii="Times New Roman" w:hAnsi="Times New Roman" w:cs="Times New Roman"/>
          <w:sz w:val="24"/>
          <w:szCs w:val="24"/>
        </w:rPr>
        <w:t xml:space="preserve">«Приложение  к решению  </w:t>
      </w:r>
    </w:p>
    <w:p w:rsidR="00DF65EE" w:rsidRPr="001A1884" w:rsidRDefault="00DF65EE" w:rsidP="001A1884">
      <w:pPr>
        <w:spacing w:after="0"/>
        <w:jc w:val="right"/>
        <w:rPr>
          <w:rFonts w:ascii="Times New Roman" w:hAnsi="Times New Roman" w:cs="Times New Roman"/>
          <w:sz w:val="24"/>
          <w:szCs w:val="24"/>
        </w:rPr>
      </w:pPr>
      <w:r w:rsidRPr="001A1884">
        <w:rPr>
          <w:rFonts w:ascii="Times New Roman" w:hAnsi="Times New Roman" w:cs="Times New Roman"/>
          <w:sz w:val="24"/>
          <w:szCs w:val="24"/>
        </w:rPr>
        <w:t xml:space="preserve">от </w:t>
      </w:r>
      <w:r w:rsidR="001A1884" w:rsidRPr="001A1884">
        <w:rPr>
          <w:rFonts w:ascii="Times New Roman" w:hAnsi="Times New Roman" w:cs="Times New Roman"/>
          <w:sz w:val="24"/>
          <w:szCs w:val="24"/>
        </w:rPr>
        <w:t>28</w:t>
      </w:r>
      <w:r w:rsidRPr="001A1884">
        <w:rPr>
          <w:rFonts w:ascii="Times New Roman" w:hAnsi="Times New Roman" w:cs="Times New Roman"/>
          <w:sz w:val="24"/>
          <w:szCs w:val="24"/>
        </w:rPr>
        <w:t>.</w:t>
      </w:r>
      <w:r w:rsidR="001A1884" w:rsidRPr="001A1884">
        <w:rPr>
          <w:rFonts w:ascii="Times New Roman" w:hAnsi="Times New Roman" w:cs="Times New Roman"/>
          <w:sz w:val="24"/>
          <w:szCs w:val="24"/>
        </w:rPr>
        <w:t>06.2013 № 100</w:t>
      </w:r>
    </w:p>
    <w:p w:rsidR="00DF65EE" w:rsidRPr="00DF65EE" w:rsidRDefault="00DF65EE" w:rsidP="00DF65EE">
      <w:pPr>
        <w:pStyle w:val="a3"/>
        <w:ind w:left="0"/>
        <w:rPr>
          <w:rFonts w:ascii="Times New Roman" w:hAnsi="Times New Roman"/>
          <w:sz w:val="24"/>
          <w:szCs w:val="24"/>
        </w:rPr>
      </w:pPr>
      <w:r w:rsidRPr="00DF65EE">
        <w:rPr>
          <w:rFonts w:ascii="Times New Roman" w:hAnsi="Times New Roman"/>
          <w:sz w:val="24"/>
          <w:szCs w:val="24"/>
        </w:rPr>
        <w:t xml:space="preserve">                                                                                         </w:t>
      </w:r>
    </w:p>
    <w:p w:rsidR="00DF65EE" w:rsidRPr="00DF65EE" w:rsidRDefault="00DF65EE" w:rsidP="00DF65EE">
      <w:pPr>
        <w:pStyle w:val="a3"/>
        <w:ind w:left="0"/>
        <w:rPr>
          <w:rFonts w:ascii="Times New Roman" w:hAnsi="Times New Roman"/>
          <w:sz w:val="24"/>
          <w:szCs w:val="24"/>
        </w:rPr>
      </w:pPr>
      <w:r w:rsidRPr="00DF65EE">
        <w:rPr>
          <w:rFonts w:ascii="Times New Roman" w:hAnsi="Times New Roman"/>
          <w:sz w:val="24"/>
          <w:szCs w:val="24"/>
        </w:rPr>
        <w:t xml:space="preserve">                                                </w:t>
      </w:r>
    </w:p>
    <w:p w:rsidR="00DF65EE" w:rsidRPr="001A1884" w:rsidRDefault="00DF65EE" w:rsidP="00DF65EE">
      <w:pPr>
        <w:jc w:val="center"/>
        <w:rPr>
          <w:rFonts w:ascii="Times New Roman" w:hAnsi="Times New Roman" w:cs="Times New Roman"/>
          <w:b/>
          <w:sz w:val="28"/>
          <w:szCs w:val="28"/>
        </w:rPr>
      </w:pPr>
      <w:r w:rsidRPr="001A1884">
        <w:rPr>
          <w:rFonts w:ascii="Times New Roman" w:hAnsi="Times New Roman" w:cs="Times New Roman"/>
          <w:b/>
          <w:sz w:val="28"/>
          <w:szCs w:val="28"/>
        </w:rPr>
        <w:t>ПОЛОЖЕНИЕ</w:t>
      </w:r>
    </w:p>
    <w:p w:rsidR="00DF65EE" w:rsidRPr="001A1884" w:rsidRDefault="00DF65EE" w:rsidP="00DF65EE">
      <w:pPr>
        <w:pStyle w:val="a3"/>
        <w:ind w:left="0"/>
        <w:jc w:val="center"/>
        <w:rPr>
          <w:rFonts w:ascii="Times New Roman" w:hAnsi="Times New Roman"/>
          <w:b/>
          <w:sz w:val="28"/>
          <w:szCs w:val="28"/>
        </w:rPr>
      </w:pPr>
      <w:r w:rsidRPr="001A1884">
        <w:rPr>
          <w:rFonts w:ascii="Times New Roman" w:hAnsi="Times New Roman"/>
          <w:b/>
          <w:sz w:val="28"/>
          <w:szCs w:val="28"/>
        </w:rPr>
        <w:t>о порядке предоставления отпусков лицам, замещающим выборные муниципальные должности на постоянной основе</w:t>
      </w:r>
    </w:p>
    <w:p w:rsidR="00DF65EE" w:rsidRPr="00DF65EE" w:rsidRDefault="00DF65EE" w:rsidP="00DF65EE">
      <w:pPr>
        <w:jc w:val="center"/>
        <w:rPr>
          <w:rFonts w:ascii="Times New Roman" w:hAnsi="Times New Roman" w:cs="Times New Roman"/>
          <w:b/>
        </w:rPr>
      </w:pPr>
    </w:p>
    <w:p w:rsidR="00DF65EE" w:rsidRPr="00DF65EE" w:rsidRDefault="00DF65EE" w:rsidP="00DF65EE">
      <w:pPr>
        <w:spacing w:line="360" w:lineRule="auto"/>
        <w:jc w:val="center"/>
        <w:rPr>
          <w:rFonts w:ascii="Times New Roman" w:hAnsi="Times New Roman" w:cs="Times New Roman"/>
          <w:b/>
          <w:sz w:val="28"/>
          <w:szCs w:val="28"/>
        </w:rPr>
      </w:pPr>
      <w:r w:rsidRPr="00DF65EE">
        <w:rPr>
          <w:rFonts w:ascii="Times New Roman" w:hAnsi="Times New Roman" w:cs="Times New Roman"/>
          <w:b/>
          <w:sz w:val="28"/>
          <w:szCs w:val="28"/>
        </w:rPr>
        <w:t>1. Общие положения</w:t>
      </w:r>
    </w:p>
    <w:p w:rsidR="00DF65EE" w:rsidRPr="00DF65EE" w:rsidRDefault="00DF65EE" w:rsidP="00DF65EE">
      <w:pPr>
        <w:spacing w:line="360" w:lineRule="auto"/>
        <w:rPr>
          <w:rFonts w:ascii="Times New Roman" w:hAnsi="Times New Roman" w:cs="Times New Roman"/>
          <w:sz w:val="28"/>
          <w:szCs w:val="28"/>
        </w:rPr>
      </w:pPr>
    </w:p>
    <w:p w:rsidR="00DF65EE" w:rsidRPr="00DF65EE" w:rsidRDefault="00DF65EE" w:rsidP="00DF65EE">
      <w:pPr>
        <w:spacing w:line="360" w:lineRule="auto"/>
        <w:ind w:firstLine="708"/>
        <w:rPr>
          <w:rFonts w:ascii="Times New Roman" w:hAnsi="Times New Roman" w:cs="Times New Roman"/>
          <w:sz w:val="28"/>
          <w:szCs w:val="28"/>
        </w:rPr>
      </w:pPr>
      <w:r w:rsidRPr="00DF65EE">
        <w:rPr>
          <w:rFonts w:ascii="Times New Roman" w:hAnsi="Times New Roman" w:cs="Times New Roman"/>
          <w:sz w:val="28"/>
          <w:szCs w:val="28"/>
        </w:rPr>
        <w:t>Настоящее Положение определяет продолжительность и порядок предоставления отпусков выборному должностному лицу местного самоуправления, замещающую выборную муниципальную должность и осуществляющего свои полномочия на постоянной основе.</w:t>
      </w:r>
    </w:p>
    <w:p w:rsidR="00DF65EE" w:rsidRPr="00DF65EE" w:rsidRDefault="00DF65EE" w:rsidP="00DF65EE">
      <w:pPr>
        <w:spacing w:line="360" w:lineRule="auto"/>
        <w:ind w:firstLine="708"/>
        <w:jc w:val="center"/>
        <w:rPr>
          <w:rFonts w:ascii="Times New Roman" w:hAnsi="Times New Roman" w:cs="Times New Roman"/>
          <w:b/>
          <w:sz w:val="28"/>
          <w:szCs w:val="28"/>
        </w:rPr>
      </w:pPr>
      <w:r w:rsidRPr="00DF65EE">
        <w:rPr>
          <w:rFonts w:ascii="Times New Roman" w:hAnsi="Times New Roman" w:cs="Times New Roman"/>
          <w:b/>
          <w:sz w:val="28"/>
          <w:szCs w:val="28"/>
        </w:rPr>
        <w:t>2. Порядок и условия предоставления отпусков</w:t>
      </w:r>
    </w:p>
    <w:p w:rsidR="00DF65EE" w:rsidRPr="00DF65EE" w:rsidRDefault="00DF65EE" w:rsidP="00DF65EE">
      <w:pPr>
        <w:widowControl w:val="0"/>
        <w:autoSpaceDE w:val="0"/>
        <w:autoSpaceDN w:val="0"/>
        <w:adjustRightInd w:val="0"/>
        <w:spacing w:line="360" w:lineRule="auto"/>
        <w:ind w:firstLine="708"/>
        <w:rPr>
          <w:rFonts w:ascii="Times New Roman" w:hAnsi="Times New Roman" w:cs="Times New Roman"/>
          <w:sz w:val="28"/>
          <w:szCs w:val="28"/>
        </w:rPr>
      </w:pPr>
      <w:r w:rsidRPr="00DF65EE">
        <w:rPr>
          <w:rFonts w:ascii="Times New Roman" w:hAnsi="Times New Roman" w:cs="Times New Roman"/>
          <w:sz w:val="28"/>
          <w:szCs w:val="28"/>
        </w:rPr>
        <w:t xml:space="preserve">1. Лицу, замещающему выборную муниципальную должность, предоставляется ежегодный оплачиваемый отпуск, состоящий из ежегодного основного оплачиваемого отпуска и дополнительного оплачиваемого отпуска за ненормированный рабочий день. </w:t>
      </w:r>
    </w:p>
    <w:p w:rsidR="00DF65EE" w:rsidRPr="00DF65EE" w:rsidRDefault="00DF65EE" w:rsidP="00DF65EE">
      <w:pPr>
        <w:widowControl w:val="0"/>
        <w:autoSpaceDE w:val="0"/>
        <w:autoSpaceDN w:val="0"/>
        <w:adjustRightInd w:val="0"/>
        <w:spacing w:line="360" w:lineRule="auto"/>
        <w:ind w:firstLine="708"/>
        <w:rPr>
          <w:rFonts w:ascii="Times New Roman" w:hAnsi="Times New Roman" w:cs="Times New Roman"/>
          <w:sz w:val="28"/>
          <w:szCs w:val="28"/>
        </w:rPr>
      </w:pPr>
      <w:r w:rsidRPr="00DF65EE">
        <w:rPr>
          <w:rFonts w:ascii="Times New Roman" w:hAnsi="Times New Roman" w:cs="Times New Roman"/>
          <w:sz w:val="28"/>
          <w:szCs w:val="28"/>
        </w:rPr>
        <w:t>2. Лицу, замещающему выборную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DF65EE" w:rsidRPr="00DF65EE" w:rsidRDefault="00DF65EE" w:rsidP="00DF65EE">
      <w:pPr>
        <w:widowControl w:val="0"/>
        <w:autoSpaceDE w:val="0"/>
        <w:autoSpaceDN w:val="0"/>
        <w:adjustRightInd w:val="0"/>
        <w:spacing w:line="360" w:lineRule="auto"/>
        <w:ind w:firstLine="708"/>
        <w:rPr>
          <w:rFonts w:ascii="Times New Roman" w:hAnsi="Times New Roman" w:cs="Times New Roman"/>
          <w:sz w:val="28"/>
          <w:szCs w:val="28"/>
        </w:rPr>
      </w:pPr>
      <w:r w:rsidRPr="00DF65EE">
        <w:rPr>
          <w:rFonts w:ascii="Times New Roman" w:hAnsi="Times New Roman" w:cs="Times New Roman"/>
          <w:sz w:val="28"/>
          <w:szCs w:val="28"/>
        </w:rPr>
        <w:t xml:space="preserve">3. Минимальная продолжительность ежегодного оплачиваемого отпуска, используемого лицом, замещающим выборную муниципальную </w:t>
      </w:r>
      <w:r w:rsidRPr="00DF65EE">
        <w:rPr>
          <w:rFonts w:ascii="Times New Roman" w:hAnsi="Times New Roman" w:cs="Times New Roman"/>
          <w:sz w:val="28"/>
          <w:szCs w:val="28"/>
        </w:rPr>
        <w:lastRenderedPageBreak/>
        <w:t>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DF65EE" w:rsidRPr="00DF65EE" w:rsidRDefault="00DF65EE" w:rsidP="00DF65EE">
      <w:pPr>
        <w:spacing w:line="360" w:lineRule="auto"/>
        <w:ind w:firstLine="708"/>
        <w:rPr>
          <w:rFonts w:ascii="Times New Roman" w:hAnsi="Times New Roman" w:cs="Times New Roman"/>
          <w:sz w:val="28"/>
          <w:szCs w:val="28"/>
        </w:rPr>
      </w:pPr>
    </w:p>
    <w:p w:rsidR="00DF65EE" w:rsidRPr="00DF65EE" w:rsidRDefault="00DF65EE" w:rsidP="00DF65EE">
      <w:pPr>
        <w:spacing w:line="360" w:lineRule="auto"/>
        <w:ind w:left="1440" w:firstLine="708"/>
        <w:rPr>
          <w:rFonts w:ascii="Times New Roman" w:hAnsi="Times New Roman" w:cs="Times New Roman"/>
          <w:b/>
          <w:sz w:val="28"/>
          <w:szCs w:val="28"/>
        </w:rPr>
      </w:pPr>
      <w:r w:rsidRPr="00DF65EE">
        <w:rPr>
          <w:rFonts w:ascii="Times New Roman" w:hAnsi="Times New Roman" w:cs="Times New Roman"/>
          <w:b/>
          <w:sz w:val="28"/>
          <w:szCs w:val="28"/>
        </w:rPr>
        <w:t xml:space="preserve">             3.  Гарантии при предоставлении отпуска</w:t>
      </w:r>
    </w:p>
    <w:p w:rsidR="00DF65EE" w:rsidRPr="00DF65EE" w:rsidRDefault="00DF65EE" w:rsidP="00DF65EE">
      <w:pPr>
        <w:spacing w:line="360" w:lineRule="auto"/>
        <w:ind w:firstLine="708"/>
        <w:rPr>
          <w:rFonts w:ascii="Times New Roman" w:hAnsi="Times New Roman" w:cs="Times New Roman"/>
          <w:sz w:val="28"/>
          <w:szCs w:val="28"/>
        </w:rPr>
      </w:pPr>
      <w:r w:rsidRPr="00DF65EE">
        <w:rPr>
          <w:rFonts w:ascii="Times New Roman" w:hAnsi="Times New Roman" w:cs="Times New Roman"/>
          <w:sz w:val="28"/>
          <w:szCs w:val="28"/>
        </w:rPr>
        <w:t xml:space="preserve">1. Часть ежегодного оплачиваемого отпуска за истекший рабочий год, превышающая 30 календарных дней, по письменному заявлению лица, замещающего выборную муниципальную должность, может быть заменена денежной компенсацией. </w:t>
      </w:r>
    </w:p>
    <w:p w:rsidR="00DF65EE" w:rsidRPr="00DF65EE" w:rsidRDefault="00DF65EE" w:rsidP="00DF65EE">
      <w:pPr>
        <w:spacing w:line="360" w:lineRule="auto"/>
        <w:ind w:firstLine="708"/>
        <w:rPr>
          <w:rFonts w:ascii="Times New Roman" w:hAnsi="Times New Roman" w:cs="Times New Roman"/>
          <w:sz w:val="28"/>
          <w:szCs w:val="28"/>
        </w:rPr>
      </w:pPr>
      <w:r w:rsidRPr="00DF65EE">
        <w:rPr>
          <w:rFonts w:ascii="Times New Roman" w:hAnsi="Times New Roman" w:cs="Times New Roman"/>
          <w:sz w:val="28"/>
          <w:szCs w:val="28"/>
        </w:rPr>
        <w:t>2. Выплата денежной компенсации производится за счет средств фонда оплаты труда, предусмотренных в смете расходов</w:t>
      </w:r>
      <w:r w:rsidR="001A1884">
        <w:rPr>
          <w:rFonts w:ascii="Times New Roman" w:hAnsi="Times New Roman" w:cs="Times New Roman"/>
          <w:sz w:val="28"/>
          <w:szCs w:val="28"/>
        </w:rPr>
        <w:t xml:space="preserve"> администрации </w:t>
      </w:r>
      <w:proofErr w:type="spellStart"/>
      <w:r w:rsidR="001A1884">
        <w:rPr>
          <w:rFonts w:ascii="Times New Roman" w:hAnsi="Times New Roman" w:cs="Times New Roman"/>
          <w:sz w:val="28"/>
          <w:szCs w:val="28"/>
        </w:rPr>
        <w:t>Сторожевского</w:t>
      </w:r>
      <w:proofErr w:type="spellEnd"/>
      <w:r w:rsidR="001A1884">
        <w:rPr>
          <w:rFonts w:ascii="Times New Roman" w:hAnsi="Times New Roman" w:cs="Times New Roman"/>
          <w:sz w:val="28"/>
          <w:szCs w:val="28"/>
        </w:rPr>
        <w:t xml:space="preserve"> 2-го</w:t>
      </w:r>
      <w:r w:rsidRPr="00DF65EE">
        <w:rPr>
          <w:rFonts w:ascii="Times New Roman" w:hAnsi="Times New Roman" w:cs="Times New Roman"/>
          <w:sz w:val="28"/>
          <w:szCs w:val="28"/>
        </w:rPr>
        <w:t xml:space="preserve"> сельского поселения на текущий календарный год».</w:t>
      </w:r>
    </w:p>
    <w:p w:rsidR="00DF65EE" w:rsidRPr="00DF65EE" w:rsidRDefault="00DF65EE" w:rsidP="00DF65EE">
      <w:pPr>
        <w:rPr>
          <w:rFonts w:ascii="Times New Roman" w:hAnsi="Times New Roman" w:cs="Times New Roman"/>
        </w:rPr>
      </w:pPr>
    </w:p>
    <w:p w:rsidR="00DF65EE" w:rsidRPr="00DF65EE" w:rsidRDefault="00DF65EE" w:rsidP="00DF65EE">
      <w:pPr>
        <w:rPr>
          <w:rFonts w:ascii="Times New Roman" w:hAnsi="Times New Roman" w:cs="Times New Roman"/>
        </w:rPr>
      </w:pPr>
      <w:r w:rsidRPr="00DF65EE">
        <w:rPr>
          <w:rFonts w:ascii="Times New Roman" w:hAnsi="Times New Roman" w:cs="Times New Roman"/>
        </w:rPr>
        <w:t xml:space="preserve"> </w:t>
      </w:r>
    </w:p>
    <w:p w:rsidR="00DF65EE" w:rsidRPr="00DF65EE" w:rsidRDefault="00DF65EE" w:rsidP="00DF65EE">
      <w:pPr>
        <w:rPr>
          <w:rFonts w:ascii="Times New Roman" w:hAnsi="Times New Roman" w:cs="Times New Roman"/>
        </w:rPr>
      </w:pPr>
    </w:p>
    <w:p w:rsidR="00854F3E" w:rsidRDefault="00854F3E">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Default="00D35C41">
      <w:pPr>
        <w:rPr>
          <w:rFonts w:ascii="Times New Roman" w:hAnsi="Times New Roman" w:cs="Times New Roman"/>
        </w:rPr>
      </w:pPr>
    </w:p>
    <w:p w:rsidR="00D35C41" w:rsidRPr="004E5019" w:rsidRDefault="00D35C41" w:rsidP="00D35C41">
      <w:pPr>
        <w:jc w:val="center"/>
        <w:rPr>
          <w:rFonts w:ascii="Times New Roman" w:hAnsi="Times New Roman" w:cs="Times New Roman"/>
        </w:rPr>
      </w:pPr>
      <w:r w:rsidRPr="004E5019">
        <w:rPr>
          <w:rFonts w:ascii="Times New Roman" w:hAnsi="Times New Roman" w:cs="Times New Roman"/>
        </w:rPr>
        <w:lastRenderedPageBreak/>
        <w:t>АКТ</w:t>
      </w:r>
    </w:p>
    <w:p w:rsidR="00D35C41" w:rsidRPr="004E5019" w:rsidRDefault="00D35C41" w:rsidP="00D35C41">
      <w:pPr>
        <w:jc w:val="center"/>
        <w:rPr>
          <w:rFonts w:ascii="Times New Roman" w:hAnsi="Times New Roman" w:cs="Times New Roman"/>
        </w:rPr>
      </w:pPr>
    </w:p>
    <w:p w:rsidR="00D35C41" w:rsidRPr="003F2468" w:rsidRDefault="00D35C41" w:rsidP="00D35C41">
      <w:pPr>
        <w:pStyle w:val="20"/>
        <w:ind w:right="-1"/>
        <w:rPr>
          <w:rFonts w:ascii="Times New Roman" w:hAnsi="Times New Roman" w:cs="Times New Roman"/>
          <w:b w:val="0"/>
          <w:sz w:val="22"/>
          <w:szCs w:val="22"/>
        </w:rPr>
      </w:pPr>
      <w:r>
        <w:rPr>
          <w:rFonts w:ascii="Times New Roman" w:hAnsi="Times New Roman" w:cs="Times New Roman"/>
          <w:b w:val="0"/>
          <w:sz w:val="22"/>
          <w:szCs w:val="22"/>
        </w:rPr>
        <w:t>Обнародования Решение  № 81</w:t>
      </w:r>
      <w:r w:rsidRPr="003F2468">
        <w:rPr>
          <w:rFonts w:ascii="Times New Roman" w:hAnsi="Times New Roman" w:cs="Times New Roman"/>
          <w:b w:val="0"/>
          <w:sz w:val="22"/>
          <w:szCs w:val="22"/>
        </w:rPr>
        <w:t xml:space="preserve"> от 05.09.2017 г.  </w:t>
      </w:r>
      <w:r>
        <w:rPr>
          <w:rFonts w:ascii="Times New Roman" w:hAnsi="Times New Roman" w:cs="Times New Roman"/>
          <w:b w:val="0"/>
          <w:sz w:val="22"/>
          <w:szCs w:val="22"/>
        </w:rPr>
        <w:t xml:space="preserve">«О внесении изменений  в решение Совета народных депутатов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сельского поселения Лискинского муниципального района Воронежской области от 28.06.2013 г. №100 «О порядке предоставления отпусков лицам, замещающим выборные муниципальные должности на постоянной основе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сельского поселения»</w:t>
      </w:r>
    </w:p>
    <w:p w:rsidR="00D35C41" w:rsidRPr="003F2468" w:rsidRDefault="00D35C41" w:rsidP="00D35C41">
      <w:pPr>
        <w:widowControl w:val="0"/>
        <w:autoSpaceDE w:val="0"/>
        <w:autoSpaceDN w:val="0"/>
        <w:adjustRightInd w:val="0"/>
        <w:rPr>
          <w:rFonts w:ascii="Times New Roman" w:hAnsi="Times New Roman" w:cs="Times New Roman"/>
        </w:rPr>
      </w:pPr>
    </w:p>
    <w:p w:rsidR="00D35C41" w:rsidRPr="004E5019" w:rsidRDefault="00D35C41" w:rsidP="00D35C41">
      <w:pPr>
        <w:rPr>
          <w:rFonts w:ascii="Times New Roman" w:hAnsi="Times New Roman" w:cs="Times New Roman"/>
        </w:rPr>
      </w:pPr>
    </w:p>
    <w:p w:rsidR="00D35C41" w:rsidRPr="004E5019" w:rsidRDefault="00D35C41" w:rsidP="00D35C41">
      <w:pPr>
        <w:rPr>
          <w:rFonts w:ascii="Times New Roman" w:hAnsi="Times New Roman" w:cs="Times New Roman"/>
        </w:rPr>
      </w:pPr>
    </w:p>
    <w:p w:rsidR="00D35C41" w:rsidRPr="004E5019" w:rsidRDefault="00D35C41" w:rsidP="00D35C41">
      <w:pPr>
        <w:jc w:val="both"/>
        <w:rPr>
          <w:rFonts w:ascii="Times New Roman" w:hAnsi="Times New Roman" w:cs="Times New Roman"/>
        </w:rPr>
      </w:pPr>
      <w:r>
        <w:rPr>
          <w:rFonts w:ascii="Times New Roman" w:hAnsi="Times New Roman" w:cs="Times New Roman"/>
        </w:rPr>
        <w:t>05.09</w:t>
      </w:r>
      <w:r w:rsidRPr="004E5019">
        <w:rPr>
          <w:rFonts w:ascii="Times New Roman" w:hAnsi="Times New Roman" w:cs="Times New Roman"/>
        </w:rPr>
        <w:t xml:space="preserve">.2017 г.                                                                                 </w:t>
      </w:r>
      <w:r>
        <w:rPr>
          <w:rFonts w:ascii="Times New Roman" w:hAnsi="Times New Roman" w:cs="Times New Roman"/>
        </w:rPr>
        <w:t xml:space="preserve">                        </w:t>
      </w:r>
      <w:r w:rsidRPr="004E5019">
        <w:rPr>
          <w:rFonts w:ascii="Times New Roman" w:hAnsi="Times New Roman" w:cs="Times New Roman"/>
        </w:rPr>
        <w:t xml:space="preserve"> село Сторожевое 2-е</w:t>
      </w:r>
    </w:p>
    <w:p w:rsidR="00D35C41" w:rsidRPr="003F2468" w:rsidRDefault="00D35C41" w:rsidP="00D35C41">
      <w:pPr>
        <w:pStyle w:val="20"/>
        <w:ind w:right="-1"/>
        <w:rPr>
          <w:rFonts w:ascii="Times New Roman" w:hAnsi="Times New Roman" w:cs="Times New Roman"/>
          <w:b w:val="0"/>
          <w:sz w:val="22"/>
          <w:szCs w:val="22"/>
        </w:rPr>
      </w:pPr>
      <w:r w:rsidRPr="003F2468">
        <w:rPr>
          <w:rFonts w:ascii="Times New Roman" w:hAnsi="Times New Roman" w:cs="Times New Roman"/>
          <w:b w:val="0"/>
          <w:sz w:val="22"/>
          <w:szCs w:val="22"/>
        </w:rPr>
        <w:t xml:space="preserve">Мы, нижеподписавшиеся, комиссия в составе зам. Председателя Совета народных депутатов Е.С.Корнилова, председателя комиссии Н.П.Соколовой, секретаря комиссии О.А. Карповой, членов комиссии: </w:t>
      </w:r>
      <w:proofErr w:type="spellStart"/>
      <w:proofErr w:type="gramStart"/>
      <w:r w:rsidRPr="003F2468">
        <w:rPr>
          <w:rFonts w:ascii="Times New Roman" w:hAnsi="Times New Roman" w:cs="Times New Roman"/>
          <w:b w:val="0"/>
          <w:sz w:val="22"/>
          <w:szCs w:val="22"/>
        </w:rPr>
        <w:t>А.Д.Блиновой</w:t>
      </w:r>
      <w:proofErr w:type="spellEnd"/>
      <w:r w:rsidRPr="003F2468">
        <w:rPr>
          <w:rFonts w:ascii="Times New Roman" w:hAnsi="Times New Roman" w:cs="Times New Roman"/>
          <w:b w:val="0"/>
          <w:sz w:val="22"/>
          <w:szCs w:val="22"/>
        </w:rPr>
        <w:t xml:space="preserve">, </w:t>
      </w:r>
      <w:proofErr w:type="spellStart"/>
      <w:r w:rsidRPr="003F2468">
        <w:rPr>
          <w:rFonts w:ascii="Times New Roman" w:hAnsi="Times New Roman" w:cs="Times New Roman"/>
          <w:b w:val="0"/>
          <w:sz w:val="22"/>
          <w:szCs w:val="22"/>
        </w:rPr>
        <w:t>В.П.Телковой</w:t>
      </w:r>
      <w:proofErr w:type="spellEnd"/>
      <w:r w:rsidRPr="003F2468">
        <w:rPr>
          <w:rFonts w:ascii="Times New Roman" w:hAnsi="Times New Roman" w:cs="Times New Roman"/>
          <w:b w:val="0"/>
          <w:sz w:val="22"/>
          <w:szCs w:val="22"/>
        </w:rPr>
        <w:t xml:space="preserve">  составили настоящий акт  в том,</w:t>
      </w:r>
      <w:r>
        <w:rPr>
          <w:rFonts w:ascii="Times New Roman" w:hAnsi="Times New Roman" w:cs="Times New Roman"/>
          <w:b w:val="0"/>
          <w:sz w:val="22"/>
          <w:szCs w:val="22"/>
        </w:rPr>
        <w:t xml:space="preserve"> что от 05.09.2017г. Решение №81«О внесении изменений  в решение Совета народных депутатов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сельского поселения Лискинского муниципального района Воронежской области от 28.06.2013 г. №100 «О порядке предоставления отпусков лицам, замещающим выборные муниципальные должности на постоянной основе </w:t>
      </w:r>
      <w:proofErr w:type="spellStart"/>
      <w:r>
        <w:rPr>
          <w:rFonts w:ascii="Times New Roman" w:hAnsi="Times New Roman" w:cs="Times New Roman"/>
          <w:b w:val="0"/>
          <w:sz w:val="22"/>
          <w:szCs w:val="22"/>
        </w:rPr>
        <w:t>Сторожевского</w:t>
      </w:r>
      <w:proofErr w:type="spellEnd"/>
      <w:r>
        <w:rPr>
          <w:rFonts w:ascii="Times New Roman" w:hAnsi="Times New Roman" w:cs="Times New Roman"/>
          <w:b w:val="0"/>
          <w:sz w:val="22"/>
          <w:szCs w:val="22"/>
        </w:rPr>
        <w:t xml:space="preserve"> 2-го сельского поселения»</w:t>
      </w:r>
      <w:proofErr w:type="gramEnd"/>
    </w:p>
    <w:p w:rsidR="00D35C41" w:rsidRPr="003F2468" w:rsidRDefault="00D35C41" w:rsidP="00D35C41">
      <w:pPr>
        <w:pStyle w:val="20"/>
        <w:ind w:right="-1"/>
        <w:rPr>
          <w:rFonts w:ascii="Times New Roman" w:hAnsi="Times New Roman" w:cs="Times New Roman"/>
          <w:b w:val="0"/>
          <w:sz w:val="22"/>
          <w:szCs w:val="22"/>
        </w:rPr>
      </w:pPr>
      <w:proofErr w:type="gramStart"/>
      <w:r w:rsidRPr="003F2468">
        <w:rPr>
          <w:rFonts w:ascii="Times New Roman" w:hAnsi="Times New Roman" w:cs="Times New Roman"/>
          <w:b w:val="0"/>
          <w:sz w:val="22"/>
          <w:szCs w:val="22"/>
        </w:rPr>
        <w:t xml:space="preserve">размещено в местах, предназначенных для обнародования муниципальных правовых актов: внутренний стенд в здании администрации </w:t>
      </w:r>
      <w:proofErr w:type="spellStart"/>
      <w:r w:rsidRPr="003F2468">
        <w:rPr>
          <w:rFonts w:ascii="Times New Roman" w:hAnsi="Times New Roman" w:cs="Times New Roman"/>
          <w:b w:val="0"/>
          <w:sz w:val="22"/>
          <w:szCs w:val="22"/>
        </w:rPr>
        <w:t>Сторожевского</w:t>
      </w:r>
      <w:proofErr w:type="spellEnd"/>
      <w:r w:rsidRPr="003F2468">
        <w:rPr>
          <w:rFonts w:ascii="Times New Roman" w:hAnsi="Times New Roman" w:cs="Times New Roman"/>
          <w:b w:val="0"/>
          <w:sz w:val="22"/>
          <w:szCs w:val="22"/>
        </w:rPr>
        <w:t xml:space="preserve"> 2-го сельского поселения по адресу: 397933, Воронежская область, Лискинский район, село Сторожевое 2-е, улица  Центральная, д.44, в здании завода ОАО «Садовое» по адресу:397933, Воронежская область, Лискинский район, село Сторожевое 2-е, улица Заводская, д.1, в здании сельского клуба по адресу: 397933, Воронежская область</w:t>
      </w:r>
      <w:proofErr w:type="gramEnd"/>
      <w:r w:rsidRPr="003F2468">
        <w:rPr>
          <w:rFonts w:ascii="Times New Roman" w:hAnsi="Times New Roman" w:cs="Times New Roman"/>
          <w:b w:val="0"/>
          <w:sz w:val="22"/>
          <w:szCs w:val="22"/>
        </w:rPr>
        <w:t xml:space="preserve">, Лискинский район, село Сторожевое 2-е, улица Центральная, д.2-Б.                                                                                                                                                 </w:t>
      </w:r>
    </w:p>
    <w:p w:rsidR="00D35C41" w:rsidRPr="003F2468" w:rsidRDefault="00D35C41" w:rsidP="00D35C41">
      <w:pPr>
        <w:pBdr>
          <w:bottom w:val="single" w:sz="12" w:space="1" w:color="auto"/>
        </w:pBdr>
        <w:rPr>
          <w:rFonts w:ascii="Times New Roman" w:hAnsi="Times New Roman" w:cs="Times New Roman"/>
        </w:rPr>
      </w:pPr>
    </w:p>
    <w:p w:rsidR="00D35C41" w:rsidRPr="004E5019" w:rsidRDefault="00D35C41" w:rsidP="00D35C41">
      <w:pPr>
        <w:tabs>
          <w:tab w:val="left" w:pos="7050"/>
        </w:tabs>
        <w:rPr>
          <w:rFonts w:ascii="Times New Roman" w:hAnsi="Times New Roman" w:cs="Times New Roman"/>
        </w:rPr>
      </w:pPr>
      <w:r w:rsidRPr="004E5019">
        <w:rPr>
          <w:rFonts w:ascii="Times New Roman" w:hAnsi="Times New Roman" w:cs="Times New Roman"/>
        </w:rPr>
        <w:tab/>
      </w:r>
    </w:p>
    <w:p w:rsidR="00D35C41" w:rsidRPr="004E5019" w:rsidRDefault="00D35C41" w:rsidP="00D35C41">
      <w:pPr>
        <w:rPr>
          <w:rFonts w:ascii="Times New Roman" w:hAnsi="Times New Roman" w:cs="Times New Roman"/>
        </w:rPr>
      </w:pPr>
      <w:r w:rsidRPr="004E5019">
        <w:rPr>
          <w:rFonts w:ascii="Times New Roman" w:hAnsi="Times New Roman" w:cs="Times New Roman"/>
        </w:rPr>
        <w:tab/>
        <w:t>В чем и составлен настоящий акт.</w:t>
      </w:r>
    </w:p>
    <w:p w:rsidR="00D35C41" w:rsidRPr="004E5019" w:rsidRDefault="00D35C41" w:rsidP="00D35C41">
      <w:pPr>
        <w:rPr>
          <w:rFonts w:ascii="Times New Roman" w:hAnsi="Times New Roman" w:cs="Times New Roman"/>
        </w:rPr>
      </w:pPr>
    </w:p>
    <w:p w:rsidR="00D35C41" w:rsidRPr="004E5019" w:rsidRDefault="00D35C41" w:rsidP="00D35C41">
      <w:pPr>
        <w:rPr>
          <w:rFonts w:ascii="Times New Roman" w:hAnsi="Times New Roman" w:cs="Times New Roman"/>
        </w:rPr>
      </w:pPr>
      <w:r w:rsidRPr="004E5019">
        <w:rPr>
          <w:rFonts w:ascii="Times New Roman" w:hAnsi="Times New Roman" w:cs="Times New Roman"/>
        </w:rPr>
        <w:t>Председатель комиссии</w:t>
      </w:r>
      <w:proofErr w:type="gramStart"/>
      <w:r w:rsidRPr="004E5019">
        <w:rPr>
          <w:rFonts w:ascii="Times New Roman" w:hAnsi="Times New Roman" w:cs="Times New Roman"/>
        </w:rPr>
        <w:t xml:space="preserve"> :</w:t>
      </w:r>
      <w:proofErr w:type="gramEnd"/>
      <w:r w:rsidRPr="004E5019">
        <w:rPr>
          <w:rFonts w:ascii="Times New Roman" w:hAnsi="Times New Roman" w:cs="Times New Roman"/>
        </w:rPr>
        <w:t xml:space="preserve">                                                                        Н.П.Соколова                                                                      </w:t>
      </w:r>
    </w:p>
    <w:p w:rsidR="00D35C41" w:rsidRPr="004E5019" w:rsidRDefault="00D35C41" w:rsidP="00D35C41">
      <w:pPr>
        <w:ind w:left="708" w:hanging="651"/>
        <w:rPr>
          <w:rFonts w:ascii="Times New Roman" w:hAnsi="Times New Roman" w:cs="Times New Roman"/>
        </w:rPr>
      </w:pPr>
    </w:p>
    <w:p w:rsidR="00D35C41" w:rsidRPr="004E5019" w:rsidRDefault="00D35C41" w:rsidP="00D35C41">
      <w:pPr>
        <w:ind w:left="708" w:hanging="651"/>
        <w:rPr>
          <w:rFonts w:ascii="Times New Roman" w:hAnsi="Times New Roman" w:cs="Times New Roman"/>
        </w:rPr>
      </w:pPr>
      <w:r w:rsidRPr="004E5019">
        <w:rPr>
          <w:rFonts w:ascii="Times New Roman" w:hAnsi="Times New Roman" w:cs="Times New Roman"/>
        </w:rPr>
        <w:t>Зам</w:t>
      </w:r>
      <w:proofErr w:type="gramStart"/>
      <w:r w:rsidRPr="004E5019">
        <w:rPr>
          <w:rFonts w:ascii="Times New Roman" w:hAnsi="Times New Roman" w:cs="Times New Roman"/>
        </w:rPr>
        <w:t>.П</w:t>
      </w:r>
      <w:proofErr w:type="gramEnd"/>
      <w:r w:rsidRPr="004E5019">
        <w:rPr>
          <w:rFonts w:ascii="Times New Roman" w:hAnsi="Times New Roman" w:cs="Times New Roman"/>
        </w:rPr>
        <w:t>редседателя Совета народных депутатов:                                  Е.С.Корнилова</w:t>
      </w:r>
    </w:p>
    <w:p w:rsidR="00D35C41" w:rsidRPr="004E5019" w:rsidRDefault="00D35C41" w:rsidP="00D35C41">
      <w:pPr>
        <w:rPr>
          <w:rFonts w:ascii="Times New Roman" w:hAnsi="Times New Roman" w:cs="Times New Roman"/>
        </w:rPr>
      </w:pPr>
    </w:p>
    <w:p w:rsidR="00D35C41" w:rsidRPr="004E5019" w:rsidRDefault="00D35C41" w:rsidP="00D35C41">
      <w:pPr>
        <w:rPr>
          <w:rFonts w:ascii="Times New Roman" w:hAnsi="Times New Roman" w:cs="Times New Roman"/>
        </w:rPr>
      </w:pPr>
      <w:r w:rsidRPr="004E5019">
        <w:rPr>
          <w:rFonts w:ascii="Times New Roman" w:hAnsi="Times New Roman" w:cs="Times New Roman"/>
        </w:rPr>
        <w:t xml:space="preserve">Секретарь комиссии:                                                                                 О.А. Карпова                                                                              </w:t>
      </w:r>
    </w:p>
    <w:p w:rsidR="00D35C41" w:rsidRPr="004E5019" w:rsidRDefault="00D35C41" w:rsidP="00D35C41">
      <w:pPr>
        <w:rPr>
          <w:rFonts w:ascii="Times New Roman" w:hAnsi="Times New Roman" w:cs="Times New Roman"/>
        </w:rPr>
      </w:pPr>
    </w:p>
    <w:p w:rsidR="00D35C41" w:rsidRPr="004E5019" w:rsidRDefault="00D35C41" w:rsidP="00D35C41">
      <w:pPr>
        <w:rPr>
          <w:rFonts w:ascii="Times New Roman" w:hAnsi="Times New Roman" w:cs="Times New Roman"/>
        </w:rPr>
      </w:pPr>
      <w:r w:rsidRPr="004E5019">
        <w:rPr>
          <w:rFonts w:ascii="Times New Roman" w:hAnsi="Times New Roman" w:cs="Times New Roman"/>
        </w:rPr>
        <w:t xml:space="preserve">Члены комиссии:                                                                                       </w:t>
      </w:r>
      <w:proofErr w:type="spellStart"/>
      <w:r w:rsidRPr="004E5019">
        <w:rPr>
          <w:rFonts w:ascii="Times New Roman" w:hAnsi="Times New Roman" w:cs="Times New Roman"/>
        </w:rPr>
        <w:t>А.Д.Блинова</w:t>
      </w:r>
      <w:proofErr w:type="spellEnd"/>
    </w:p>
    <w:p w:rsidR="00D35C41" w:rsidRDefault="00D35C41" w:rsidP="00D35C41">
      <w:r w:rsidRPr="004E5019">
        <w:rPr>
          <w:rFonts w:ascii="Times New Roman" w:hAnsi="Times New Roman" w:cs="Times New Roman"/>
        </w:rPr>
        <w:t xml:space="preserve">             </w:t>
      </w:r>
      <w:r>
        <w:rPr>
          <w:rFonts w:ascii="Times New Roman" w:hAnsi="Times New Roman" w:cs="Times New Roman"/>
        </w:rPr>
        <w:t xml:space="preserve">                              </w:t>
      </w:r>
      <w:r w:rsidRPr="004E5019">
        <w:rPr>
          <w:rFonts w:ascii="Times New Roman" w:hAnsi="Times New Roman" w:cs="Times New Roman"/>
        </w:rPr>
        <w:t xml:space="preserve">                                                                        </w:t>
      </w:r>
      <w:proofErr w:type="spellStart"/>
      <w:r w:rsidRPr="004E5019">
        <w:rPr>
          <w:rFonts w:ascii="Times New Roman" w:hAnsi="Times New Roman" w:cs="Times New Roman"/>
        </w:rPr>
        <w:t>В.П.Телкова</w:t>
      </w:r>
      <w:proofErr w:type="spellEnd"/>
      <w:r>
        <w:t xml:space="preserve">              </w:t>
      </w:r>
    </w:p>
    <w:p w:rsidR="00D35C41" w:rsidRPr="00960D12" w:rsidRDefault="00D35C41" w:rsidP="00D35C41">
      <w:pPr>
        <w:spacing w:after="0" w:line="360" w:lineRule="auto"/>
        <w:jc w:val="both"/>
        <w:rPr>
          <w:rFonts w:ascii="Times New Roman" w:hAnsi="Times New Roman" w:cs="Times New Roman"/>
          <w:sz w:val="28"/>
          <w:szCs w:val="28"/>
        </w:rPr>
      </w:pPr>
    </w:p>
    <w:p w:rsidR="00D35C41" w:rsidRPr="00DF65EE" w:rsidRDefault="00D35C41">
      <w:pPr>
        <w:rPr>
          <w:rFonts w:ascii="Times New Roman" w:hAnsi="Times New Roman" w:cs="Times New Roman"/>
        </w:rPr>
      </w:pPr>
    </w:p>
    <w:sectPr w:rsidR="00D35C41" w:rsidRPr="00DF65EE" w:rsidSect="001D6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65EE"/>
    <w:rsid w:val="001A1884"/>
    <w:rsid w:val="00854F3E"/>
    <w:rsid w:val="008D6B1B"/>
    <w:rsid w:val="00D35C41"/>
    <w:rsid w:val="00DF6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5EE"/>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DF65EE"/>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2">
    <w:name w:val="2Название Знак"/>
    <w:basedOn w:val="a0"/>
    <w:link w:val="20"/>
    <w:uiPriority w:val="99"/>
    <w:locked/>
    <w:rsid w:val="00D35C41"/>
    <w:rPr>
      <w:rFonts w:ascii="Arial" w:hAnsi="Arial" w:cs="Arial"/>
      <w:b/>
      <w:sz w:val="28"/>
      <w:szCs w:val="28"/>
      <w:lang w:eastAsia="ar-SA"/>
    </w:rPr>
  </w:style>
  <w:style w:type="paragraph" w:customStyle="1" w:styleId="20">
    <w:name w:val="2Название"/>
    <w:basedOn w:val="a"/>
    <w:link w:val="2"/>
    <w:uiPriority w:val="99"/>
    <w:rsid w:val="00D35C41"/>
    <w:pPr>
      <w:spacing w:after="0" w:line="240" w:lineRule="auto"/>
      <w:ind w:right="4536"/>
      <w:jc w:val="both"/>
    </w:pPr>
    <w:rPr>
      <w:rFonts w:ascii="Arial" w:hAnsi="Arial" w:cs="Arial"/>
      <w:b/>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2017-09-25T05:52:00Z</dcterms:created>
  <dcterms:modified xsi:type="dcterms:W3CDTF">2017-10-02T08:35:00Z</dcterms:modified>
</cp:coreProperties>
</file>