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2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24">
        <w:rPr>
          <w:rFonts w:ascii="Times New Roman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24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2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2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24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8B5524" w:rsidRPr="008B5524" w:rsidRDefault="008B5524" w:rsidP="008B5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C7" w:rsidRPr="0070530A" w:rsidRDefault="008B5524" w:rsidP="008B5524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B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10 » июля  2017 г. №73</w:t>
      </w:r>
      <w:r w:rsidR="0056420C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</w:p>
    <w:p w:rsidR="00686FC7" w:rsidRPr="00686FC7" w:rsidRDefault="00E336B1" w:rsidP="00686FC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686FC7" w:rsidRDefault="00686FC7" w:rsidP="00BC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3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4786"/>
      </w:tblGrid>
      <w:tr w:rsidR="00686FC7" w:rsidTr="00BD1479">
        <w:tc>
          <w:tcPr>
            <w:tcW w:w="6062" w:type="dxa"/>
          </w:tcPr>
          <w:p w:rsidR="00686FC7" w:rsidRPr="003477CA" w:rsidRDefault="0056420C" w:rsidP="00564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86FC7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положения</w:t>
            </w:r>
            <w:r w:rsidR="00B54F12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FC7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комиссии по укреплению межнационального и межконфессионального согласия,</w:t>
            </w:r>
            <w:r w:rsidR="006F214E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FC7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сохранения и развития языков и культуры народов Российской Федерации,</w:t>
            </w:r>
            <w:r w:rsidR="006F214E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FC7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="00E336B1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Сторожевского 2-го</w:t>
            </w:r>
            <w:r w:rsidR="00686FC7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области,</w:t>
            </w:r>
            <w:r w:rsidR="00AB4EA9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FC7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социальной и культурной адаптации мигрантов,</w:t>
            </w:r>
            <w:r w:rsidR="00AB4EA9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FC7" w:rsidRPr="003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профилактики межнациональных (межэтнических) конфликтов»</w:t>
            </w:r>
          </w:p>
        </w:tc>
        <w:tc>
          <w:tcPr>
            <w:tcW w:w="4786" w:type="dxa"/>
          </w:tcPr>
          <w:p w:rsidR="00686FC7" w:rsidRPr="003477CA" w:rsidRDefault="00686FC7" w:rsidP="00BC65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580" w:rsidRPr="00BC6580" w:rsidRDefault="00686FC7" w:rsidP="00686FC7">
      <w:pPr>
        <w:shd w:val="clear" w:color="auto" w:fill="FFFFFF"/>
        <w:tabs>
          <w:tab w:val="left" w:pos="1590"/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  <w:r w:rsidR="00BC6580" w:rsidRPr="00BC65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C6580" w:rsidRPr="003477CA" w:rsidRDefault="00521EDB" w:rsidP="00686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420C"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580"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Конституцией Российской Федерации, Федеральным за</w:t>
      </w:r>
      <w:r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 от 06.10.2003 г. №131 – ФЗ «Об общих принципах организации местного самоуправления в Российской Федерации»</w:t>
      </w:r>
      <w:r w:rsidR="00BC6580"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E336B1"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Сторожевского 2-го</w:t>
      </w:r>
      <w:r w:rsidR="00B004DF"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C6580"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конфликтов,</w:t>
      </w:r>
      <w:r w:rsidR="00894A47" w:rsidRPr="003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FC7" w:rsidRPr="00347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народных депутатов </w:t>
      </w:r>
      <w:r w:rsidR="00E336B1" w:rsidRPr="00347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Сторожевского 2-го</w:t>
      </w:r>
      <w:r w:rsidR="00686FC7" w:rsidRPr="00347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686FC7" w:rsidRPr="00686FC7" w:rsidRDefault="00686FC7" w:rsidP="00686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580" w:rsidRPr="00686FC7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BC6580" w:rsidRPr="00BC6580" w:rsidRDefault="00BC6580" w:rsidP="00BC6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5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86FC7" w:rsidRPr="004E5019" w:rsidRDefault="00686FC7" w:rsidP="00BD1479">
      <w:pPr>
        <w:pStyle w:val="a4"/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положение «О комиссии по укреплению межнационального и межконфессионального согласия, сохранения и развития языков и культуры народов Российской Федерации, проживающих на территории 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894A47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50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социальной и культурной адаптации мигрантов, профилактики межнациональных (межэтнических) конфликтов» </w:t>
      </w:r>
      <w:r w:rsidR="0056420C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приложению  к настоящему </w:t>
      </w:r>
      <w:r w:rsidR="00B81787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нию.</w:t>
      </w:r>
    </w:p>
    <w:p w:rsidR="00BD1479" w:rsidRPr="004E5019" w:rsidRDefault="0056420C" w:rsidP="00BD14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D147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Обнародовать настоящее </w:t>
      </w:r>
      <w:r w:rsidR="009A0D53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</w:t>
      </w:r>
      <w:r w:rsidR="00BD147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 в соответствии с установленным порядком и разместить на официальном сайте администрации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="00BD147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сети «Интернет».   </w:t>
      </w:r>
    </w:p>
    <w:p w:rsidR="00BD1479" w:rsidRPr="004E5019" w:rsidRDefault="0056420C" w:rsidP="00BD14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D147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решения оставляю за собой.</w:t>
      </w:r>
    </w:p>
    <w:p w:rsidR="00443F8B" w:rsidRPr="003477CA" w:rsidRDefault="00443F8B" w:rsidP="0044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F8B" w:rsidRDefault="00443F8B" w:rsidP="00443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097F" w:rsidRPr="004E5019" w:rsidRDefault="00E336B1" w:rsidP="003B097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5019">
        <w:rPr>
          <w:rFonts w:ascii="Times New Roman" w:hAnsi="Times New Roman" w:cs="Times New Roman"/>
          <w:color w:val="000000"/>
          <w:sz w:val="26"/>
          <w:szCs w:val="26"/>
        </w:rPr>
        <w:t>Глава Сторожевского 2-го</w:t>
      </w:r>
    </w:p>
    <w:p w:rsidR="003B097F" w:rsidRPr="004E5019" w:rsidRDefault="003B097F" w:rsidP="003B097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501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                                                           </w:t>
      </w:r>
      <w:r w:rsidR="004E5019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E336B1" w:rsidRPr="004E5019">
        <w:rPr>
          <w:rFonts w:ascii="Times New Roman" w:hAnsi="Times New Roman" w:cs="Times New Roman"/>
          <w:color w:val="000000"/>
          <w:sz w:val="26"/>
          <w:szCs w:val="26"/>
        </w:rPr>
        <w:t xml:space="preserve"> Н.П. Соколова</w:t>
      </w:r>
      <w:r w:rsidRPr="004E501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3B097F" w:rsidRPr="004E5019" w:rsidRDefault="003B097F" w:rsidP="003B097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501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</w:p>
    <w:p w:rsidR="003B097F" w:rsidRPr="004E5019" w:rsidRDefault="003B097F" w:rsidP="003B097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3F8B" w:rsidRDefault="003B097F" w:rsidP="00E336B1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7F">
        <w:rPr>
          <w:rFonts w:ascii="Times New Roman" w:hAnsi="Times New Roman" w:cs="Times New Roman"/>
          <w:color w:val="000000"/>
        </w:rPr>
        <w:t xml:space="preserve"> </w:t>
      </w:r>
    </w:p>
    <w:p w:rsidR="00DF2EB7" w:rsidRDefault="00DF2EB7" w:rsidP="00BD1479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56420C" w:rsidRDefault="0056420C" w:rsidP="00BD1479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BD1479" w:rsidRPr="00C14488" w:rsidRDefault="00BD1479" w:rsidP="00BD1479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C1448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BD1479" w:rsidRPr="00C14488" w:rsidRDefault="00C14488" w:rsidP="00BD1479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t xml:space="preserve">к решению Совета народных депутатов 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11EE6">
        <w:rPr>
          <w:rFonts w:ascii="Times New Roman" w:eastAsia="Times New Roman" w:hAnsi="Times New Roman" w:cs="Times New Roman"/>
          <w:lang w:eastAsia="ru-RU"/>
        </w:rPr>
        <w:t>Сторожевского 2-го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t>Лискинского муниципального района Воронежской области</w:t>
      </w:r>
    </w:p>
    <w:p w:rsidR="00BC6580" w:rsidRPr="00C14488" w:rsidRDefault="0070530A" w:rsidP="00BD1479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448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t>«</w:t>
      </w:r>
      <w:r w:rsidR="00C2257F">
        <w:rPr>
          <w:rFonts w:ascii="Times New Roman" w:eastAsia="Times New Roman" w:hAnsi="Times New Roman" w:cs="Times New Roman"/>
          <w:lang w:eastAsia="ru-RU"/>
        </w:rPr>
        <w:t>10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t>»</w:t>
      </w:r>
      <w:r w:rsidR="00C2257F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5642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t>201</w:t>
      </w:r>
      <w:r w:rsidR="00894A47" w:rsidRPr="00C14488">
        <w:rPr>
          <w:rFonts w:ascii="Times New Roman" w:eastAsia="Times New Roman" w:hAnsi="Times New Roman" w:cs="Times New Roman"/>
          <w:lang w:eastAsia="ru-RU"/>
        </w:rPr>
        <w:t>7</w:t>
      </w:r>
      <w:r w:rsidR="00BD1479" w:rsidRPr="00C14488">
        <w:rPr>
          <w:rFonts w:ascii="Times New Roman" w:eastAsia="Times New Roman" w:hAnsi="Times New Roman" w:cs="Times New Roman"/>
          <w:lang w:eastAsia="ru-RU"/>
        </w:rPr>
        <w:t xml:space="preserve"> г.  №</w:t>
      </w:r>
      <w:r w:rsidR="00C2257F">
        <w:rPr>
          <w:rFonts w:ascii="Times New Roman" w:eastAsia="Times New Roman" w:hAnsi="Times New Roman" w:cs="Times New Roman"/>
          <w:lang w:eastAsia="ru-RU"/>
        </w:rPr>
        <w:t xml:space="preserve"> 73</w:t>
      </w:r>
    </w:p>
    <w:p w:rsidR="00BC6580" w:rsidRPr="00BC6580" w:rsidRDefault="00BC6580" w:rsidP="00BC65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укреплению межнационального и межконфессионального согласия,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сохранения и развития языков и культуры народов Российской Федерации,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проживающих на территории </w:t>
      </w:r>
      <w:r w:rsidR="00211EE6"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Сторожевского 2-го</w:t>
      </w:r>
      <w:r w:rsidR="009F0B16"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социальной и культурной адаптации мигрантов, профилактики межнациональных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(межэтнических) конфликтов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C6580" w:rsidRPr="00BD147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Комиссия по   укреплению межнационального и межконфессионального согласия   на территории </w:t>
      </w:r>
      <w:r w:rsidR="00E336B1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Сторожевского 2-го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– Комиссия) создается в соответствии с Конституцией Российской Федерации Федеральным законом « Об общих принципах организации местного самоуправления в РФ» от 06.10.2003г. № 131-ФЗ в редакции от 22.10.2013г. № 284-ФЗ, Уставом </w:t>
      </w:r>
      <w:r w:rsidR="00E336B1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Сторожевского 2-го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в целях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Комиссия в своей деятельности руководствуется действующим законодательством Российской Федерации, 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нормативными правовыми актами </w:t>
      </w:r>
      <w:r w:rsidR="00E336B1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Сторожевского 2-го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B004DF"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</w:t>
      </w: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– сельское поселение) и настоящим Положением.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Комиссия создается на неопределенный срок.</w:t>
      </w:r>
    </w:p>
    <w:p w:rsidR="00BC6580" w:rsidRPr="00BD147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47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Задачи и функции Комиссии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2.1.Основной задачей работы Комиссии является разработка и реализация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в сельском поселении.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Состав Комиссии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Состав Комиссии утверждается </w:t>
      </w:r>
      <w:r w:rsidR="009F0B16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B76CB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9F0B16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народных депутатов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="00B76CB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 состав Комиссии в качестве членов включаются: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администрации, Совета депутатов, муниципальных казенных учреждений,</w:t>
      </w:r>
      <w:r w:rsidR="0056420C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согласованию - 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общественных организаций осуществляющих свою деятельность на территории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="00B76CB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УФМС и ОМВД России по </w:t>
      </w:r>
      <w:r w:rsidR="00B004DF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Лискинскому 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району </w:t>
      </w:r>
      <w:r w:rsidR="00B004DF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Воронежской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области.                           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3.3. В состав Комиссии могут быть включены представители организаций, использующих труд мигрантов при осуществлении деятельности на территории </w:t>
      </w:r>
      <w:r w:rsidR="00E336B1" w:rsidRPr="004E50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Сторожевского 2-го</w:t>
      </w:r>
      <w:r w:rsidR="009F0B16" w:rsidRPr="004E50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привлеченные специалисты на основании решения Комиссии, оформленного протоколом.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Руководство Комиссией осуществляет председатель Комиссии, а во время его отсутствия - заместитель председателя Комиссии.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Секретарь Комиссии организует работу Комиссии: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- извещает членов Комиссии о дате и месте заседаний Комиссии;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- ведет протокол заседания Комиссии;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- выполняет иные организационные функции в пределах своей компетенции.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211" w:rsidRPr="004E5019" w:rsidRDefault="00CE1211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1211" w:rsidRPr="004E5019" w:rsidRDefault="00CE1211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E5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Порядок принятия решений Комиссии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План работы Комиссии ежегодно утверждается Постановлением администрации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="00B76CB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15 декабря текущего года.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Заседания Комиссии проводятся по мере необходимости, но не реже о</w:t>
      </w:r>
      <w:r w:rsidR="009F0B16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раза в три месяца.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Заседание Комиссии считается правомерным (кворум), если присутствует не менее половины членов Комиссии.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Решения Комиссии принимаются большинством голосов ее членов, присутствующих на заседании Комиссии.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При равенстве голосов членов Комиссии, голос председателя (председательствующего) является решающим.</w:t>
      </w:r>
    </w:p>
    <w:p w:rsidR="00BC6580" w:rsidRPr="004E5019" w:rsidRDefault="00BC6580" w:rsidP="00B7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Решения Комиссии оформляются протоколом и подписываются председателем</w:t>
      </w:r>
      <w:r w:rsidR="009A0D53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(председательствующим) и секретарем Комиссии.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Компетенция Комиссии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Решения Комиссии носят рекомендательный характер и являются основанием для разработки и утверждения правовых актов органов местного самоуправления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="00B76CB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сфере профилактики межнациональных (межэтнических) конфликтов.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Комиссия, в пределах компетенции органов местного самоуправления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="00B76CB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вправе: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получать информацию, необходимую для организации работы Комиссии, от органов государственной власти и местного самоуправления, организаций и граждан;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приглашать на заседания комиссии представителей органов государственной власти, местного самоуправления иных организаций для дачи объяснений по существу рассматриваемых Комиссией вопросов;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обращаться в органы государственной власти</w:t>
      </w:r>
      <w:r w:rsidR="0056420C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предложением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применении мер государственного реагирования в целях предотвращения межнациональных (межэтнических) конфликтов на территории </w:t>
      </w:r>
      <w:r w:rsidR="00E336B1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Сторожевского 2-го</w:t>
      </w:r>
      <w:r w:rsidR="00B76CB9"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C6580" w:rsidRPr="004E5019" w:rsidRDefault="00BC6580" w:rsidP="00BC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Комиссия вправе предпринимать иные действия в соответствии с действующим законодательством в целях достижения   целей ее создания.</w:t>
      </w:r>
    </w:p>
    <w:p w:rsidR="0073739A" w:rsidRPr="004E5019" w:rsidRDefault="0073739A">
      <w:pPr>
        <w:rPr>
          <w:rFonts w:ascii="Times New Roman" w:hAnsi="Times New Roman" w:cs="Times New Roman"/>
          <w:sz w:val="26"/>
          <w:szCs w:val="26"/>
        </w:rPr>
      </w:pPr>
    </w:p>
    <w:p w:rsidR="004E5019" w:rsidRPr="004E5019" w:rsidRDefault="004E5019" w:rsidP="004E5019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lastRenderedPageBreak/>
        <w:t>АКТ</w:t>
      </w:r>
    </w:p>
    <w:p w:rsidR="004E5019" w:rsidRPr="004E5019" w:rsidRDefault="004E5019" w:rsidP="004E5019">
      <w:pPr>
        <w:jc w:val="center"/>
        <w:rPr>
          <w:rFonts w:ascii="Times New Roman" w:hAnsi="Times New Roman" w:cs="Times New Roman"/>
        </w:rPr>
      </w:pPr>
    </w:p>
    <w:p w:rsidR="004E5019" w:rsidRPr="004E5019" w:rsidRDefault="004E5019" w:rsidP="004E50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Обнародования Решение  №73</w:t>
      </w:r>
      <w:r w:rsidRPr="004E5019">
        <w:rPr>
          <w:rFonts w:ascii="Times New Roman" w:hAnsi="Times New Roman" w:cs="Times New Roman"/>
        </w:rPr>
        <w:t xml:space="preserve"> от 10.07.2017 г.  «</w:t>
      </w:r>
      <w:r w:rsidR="009F2F42">
        <w:rPr>
          <w:rFonts w:ascii="Times New Roman" w:hAnsi="Times New Roman" w:cs="Times New Roman"/>
        </w:rPr>
        <w:t>Об утверждении Положения «О комиссии по укреплению межнационального согласия, сохранения и развития языков и культуры народов Российской Федерации, проживающих на территории Сторожевского 2-го сельского поселения Лискинского муниципального района Воронежской области, социальной и культурной адаптации мигрантов, профилактики межнациональных (межэтнических) конфликтов</w:t>
      </w:r>
      <w:r w:rsidRPr="004E5019">
        <w:rPr>
          <w:rFonts w:ascii="Times New Roman" w:hAnsi="Times New Roman" w:cs="Times New Roman"/>
        </w:rPr>
        <w:t xml:space="preserve">» </w:t>
      </w:r>
    </w:p>
    <w:p w:rsidR="004E5019" w:rsidRPr="004E5019" w:rsidRDefault="004E5019" w:rsidP="004E5019">
      <w:pPr>
        <w:rPr>
          <w:rFonts w:ascii="Times New Roman" w:hAnsi="Times New Roman" w:cs="Times New Roman"/>
        </w:rPr>
      </w:pPr>
    </w:p>
    <w:p w:rsidR="004E5019" w:rsidRPr="004E5019" w:rsidRDefault="004E5019" w:rsidP="004E5019">
      <w:pPr>
        <w:rPr>
          <w:rFonts w:ascii="Times New Roman" w:hAnsi="Times New Roman" w:cs="Times New Roman"/>
        </w:rPr>
      </w:pPr>
    </w:p>
    <w:p w:rsidR="004E5019" w:rsidRPr="004E5019" w:rsidRDefault="004E5019" w:rsidP="004E5019">
      <w:pPr>
        <w:jc w:val="both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10.07.2017 г.                                                                                  село Сторожевое 2-е</w:t>
      </w:r>
    </w:p>
    <w:p w:rsidR="004E5019" w:rsidRPr="004E5019" w:rsidRDefault="004E5019" w:rsidP="004E50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 что от </w:t>
      </w:r>
      <w:r w:rsidR="009F2F42">
        <w:rPr>
          <w:rFonts w:ascii="Times New Roman" w:hAnsi="Times New Roman" w:cs="Times New Roman"/>
        </w:rPr>
        <w:t xml:space="preserve">10.07.2017г. Решение №73 </w:t>
      </w:r>
      <w:r w:rsidR="009F2F42" w:rsidRPr="004E5019">
        <w:rPr>
          <w:rFonts w:ascii="Times New Roman" w:hAnsi="Times New Roman" w:cs="Times New Roman"/>
        </w:rPr>
        <w:t xml:space="preserve"> «</w:t>
      </w:r>
      <w:r w:rsidR="009F2F42">
        <w:rPr>
          <w:rFonts w:ascii="Times New Roman" w:hAnsi="Times New Roman" w:cs="Times New Roman"/>
        </w:rPr>
        <w:t>Об утверждении Положения «О комиссии по укреплению межнационального согласия, сохранения и развития языков и культуры народов Российской Федерации, проживающих на территории Сторожевского 2-го сельского поселения Лискинского муниципального района Воронежской области, социальной и культурной адаптации мигрантов, профилактики межнациональных (межэтнических) конфликтов</w:t>
      </w:r>
      <w:r w:rsidR="009F2F42" w:rsidRPr="004E5019">
        <w:rPr>
          <w:rFonts w:ascii="Times New Roman" w:hAnsi="Times New Roman" w:cs="Times New Roman"/>
        </w:rPr>
        <w:t>»</w:t>
      </w:r>
      <w:r w:rsidR="009F2F42">
        <w:rPr>
          <w:rFonts w:ascii="Times New Roman" w:hAnsi="Times New Roman" w:cs="Times New Roman"/>
        </w:rPr>
        <w:t xml:space="preserve"> </w:t>
      </w:r>
      <w:r w:rsidRPr="004E5019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4E5019" w:rsidRPr="004E5019" w:rsidRDefault="004E5019" w:rsidP="004E501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E5019" w:rsidRPr="004E5019" w:rsidRDefault="004E5019" w:rsidP="004E5019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4E5019" w:rsidRPr="004E5019" w:rsidRDefault="004E5019" w:rsidP="004E5019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4E5019" w:rsidRPr="004E5019" w:rsidRDefault="004E5019" w:rsidP="004E5019">
      <w:pPr>
        <w:rPr>
          <w:rFonts w:ascii="Times New Roman" w:hAnsi="Times New Roman" w:cs="Times New Roman"/>
        </w:rPr>
      </w:pPr>
    </w:p>
    <w:p w:rsidR="004E5019" w:rsidRPr="004E5019" w:rsidRDefault="004E5019" w:rsidP="004E5019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Председатель комиссии :                                                                        Н.П.Соколова                                                                      </w:t>
      </w:r>
    </w:p>
    <w:p w:rsidR="004E5019" w:rsidRPr="004E5019" w:rsidRDefault="004E5019" w:rsidP="004E5019">
      <w:pPr>
        <w:ind w:left="708" w:hanging="651"/>
        <w:rPr>
          <w:rFonts w:ascii="Times New Roman" w:hAnsi="Times New Roman" w:cs="Times New Roman"/>
        </w:rPr>
      </w:pPr>
    </w:p>
    <w:p w:rsidR="004E5019" w:rsidRPr="004E5019" w:rsidRDefault="004E5019" w:rsidP="004E5019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Зам.Председателя Совета народных депутатов:                                  Е.С.Корнилова</w:t>
      </w:r>
    </w:p>
    <w:p w:rsidR="004E5019" w:rsidRPr="004E5019" w:rsidRDefault="004E5019" w:rsidP="004E5019">
      <w:pPr>
        <w:rPr>
          <w:rFonts w:ascii="Times New Roman" w:hAnsi="Times New Roman" w:cs="Times New Roman"/>
        </w:rPr>
      </w:pPr>
    </w:p>
    <w:p w:rsidR="004E5019" w:rsidRPr="004E5019" w:rsidRDefault="004E5019" w:rsidP="004E5019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4E5019" w:rsidRPr="004E5019" w:rsidRDefault="004E5019" w:rsidP="004E5019">
      <w:pPr>
        <w:rPr>
          <w:rFonts w:ascii="Times New Roman" w:hAnsi="Times New Roman" w:cs="Times New Roman"/>
        </w:rPr>
      </w:pPr>
    </w:p>
    <w:p w:rsidR="004E5019" w:rsidRPr="004E5019" w:rsidRDefault="004E5019" w:rsidP="004E5019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B76CB9" w:rsidRPr="009F2F42" w:rsidRDefault="004E5019">
      <w:r w:rsidRPr="004E50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В.П.Телкова</w:t>
      </w:r>
      <w:r>
        <w:t xml:space="preserve">                                                                                   </w:t>
      </w:r>
    </w:p>
    <w:p w:rsidR="00B76CB9" w:rsidRDefault="00B76CB9">
      <w:pPr>
        <w:rPr>
          <w:rFonts w:ascii="Times New Roman" w:hAnsi="Times New Roman" w:cs="Times New Roman"/>
        </w:rPr>
      </w:pPr>
    </w:p>
    <w:p w:rsidR="00C14488" w:rsidRPr="00B76CB9" w:rsidRDefault="00C14488" w:rsidP="0044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14488" w:rsidRPr="00B76CB9" w:rsidSect="00CE1211">
      <w:headerReference w:type="default" r:id="rId8"/>
      <w:pgSz w:w="11906" w:h="16838"/>
      <w:pgMar w:top="532" w:right="850" w:bottom="142" w:left="1701" w:header="142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1A" w:rsidRDefault="00F9351A" w:rsidP="00CE1211">
      <w:pPr>
        <w:spacing w:after="0" w:line="240" w:lineRule="auto"/>
      </w:pPr>
      <w:r>
        <w:separator/>
      </w:r>
    </w:p>
  </w:endnote>
  <w:endnote w:type="continuationSeparator" w:id="1">
    <w:p w:rsidR="00F9351A" w:rsidRDefault="00F9351A" w:rsidP="00C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1A" w:rsidRDefault="00F9351A" w:rsidP="00CE1211">
      <w:pPr>
        <w:spacing w:after="0" w:line="240" w:lineRule="auto"/>
      </w:pPr>
      <w:r>
        <w:separator/>
      </w:r>
    </w:p>
  </w:footnote>
  <w:footnote w:type="continuationSeparator" w:id="1">
    <w:p w:rsidR="00F9351A" w:rsidRDefault="00F9351A" w:rsidP="00C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1749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E1211" w:rsidRPr="00CE1211" w:rsidRDefault="00C17996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E121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E1211" w:rsidRPr="00CE121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E121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F2F42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CE121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E1211" w:rsidRDefault="00CE12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169FB"/>
    <w:multiLevelType w:val="multilevel"/>
    <w:tmpl w:val="2F902A00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</w:lvl>
    <w:lvl w:ilvl="1" w:tentative="1">
      <w:start w:val="1"/>
      <w:numFmt w:val="decimal"/>
      <w:lvlText w:val="%2."/>
      <w:lvlJc w:val="left"/>
      <w:pPr>
        <w:tabs>
          <w:tab w:val="num" w:pos="8594"/>
        </w:tabs>
        <w:ind w:left="8594" w:hanging="360"/>
      </w:pPr>
    </w:lvl>
    <w:lvl w:ilvl="2" w:tentative="1">
      <w:start w:val="1"/>
      <w:numFmt w:val="decimal"/>
      <w:lvlText w:val="%3."/>
      <w:lvlJc w:val="left"/>
      <w:pPr>
        <w:tabs>
          <w:tab w:val="num" w:pos="9314"/>
        </w:tabs>
        <w:ind w:left="9314" w:hanging="360"/>
      </w:pPr>
    </w:lvl>
    <w:lvl w:ilvl="3" w:tentative="1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entative="1">
      <w:start w:val="1"/>
      <w:numFmt w:val="decimal"/>
      <w:lvlText w:val="%5."/>
      <w:lvlJc w:val="left"/>
      <w:pPr>
        <w:tabs>
          <w:tab w:val="num" w:pos="10754"/>
        </w:tabs>
        <w:ind w:left="10754" w:hanging="360"/>
      </w:pPr>
    </w:lvl>
    <w:lvl w:ilvl="5" w:tentative="1">
      <w:start w:val="1"/>
      <w:numFmt w:val="decimal"/>
      <w:lvlText w:val="%6."/>
      <w:lvlJc w:val="left"/>
      <w:pPr>
        <w:tabs>
          <w:tab w:val="num" w:pos="11474"/>
        </w:tabs>
        <w:ind w:left="11474" w:hanging="360"/>
      </w:pPr>
    </w:lvl>
    <w:lvl w:ilvl="6" w:tentative="1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entative="1">
      <w:start w:val="1"/>
      <w:numFmt w:val="decimal"/>
      <w:lvlText w:val="%8."/>
      <w:lvlJc w:val="left"/>
      <w:pPr>
        <w:tabs>
          <w:tab w:val="num" w:pos="12914"/>
        </w:tabs>
        <w:ind w:left="12914" w:hanging="360"/>
      </w:pPr>
    </w:lvl>
    <w:lvl w:ilvl="8" w:tentative="1">
      <w:start w:val="1"/>
      <w:numFmt w:val="decimal"/>
      <w:lvlText w:val="%9."/>
      <w:lvlJc w:val="left"/>
      <w:pPr>
        <w:tabs>
          <w:tab w:val="num" w:pos="13634"/>
        </w:tabs>
        <w:ind w:left="1363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5D1"/>
    <w:rsid w:val="00057DCA"/>
    <w:rsid w:val="00075B08"/>
    <w:rsid w:val="000C4FA5"/>
    <w:rsid w:val="001130C2"/>
    <w:rsid w:val="00147B44"/>
    <w:rsid w:val="001778C3"/>
    <w:rsid w:val="002110CA"/>
    <w:rsid w:val="00211EE6"/>
    <w:rsid w:val="00212207"/>
    <w:rsid w:val="00277C6B"/>
    <w:rsid w:val="003477CA"/>
    <w:rsid w:val="003B097F"/>
    <w:rsid w:val="003B1DDE"/>
    <w:rsid w:val="003C567E"/>
    <w:rsid w:val="003E02ED"/>
    <w:rsid w:val="004050E8"/>
    <w:rsid w:val="00443F8B"/>
    <w:rsid w:val="004E5019"/>
    <w:rsid w:val="00521EDB"/>
    <w:rsid w:val="00542901"/>
    <w:rsid w:val="0056420C"/>
    <w:rsid w:val="005D7BE0"/>
    <w:rsid w:val="00674012"/>
    <w:rsid w:val="0068135F"/>
    <w:rsid w:val="006855D1"/>
    <w:rsid w:val="00686FC7"/>
    <w:rsid w:val="006F214E"/>
    <w:rsid w:val="0070530A"/>
    <w:rsid w:val="0073739A"/>
    <w:rsid w:val="00765BBB"/>
    <w:rsid w:val="00782EAC"/>
    <w:rsid w:val="0083354B"/>
    <w:rsid w:val="00866D04"/>
    <w:rsid w:val="00892F86"/>
    <w:rsid w:val="00894A47"/>
    <w:rsid w:val="008A03DD"/>
    <w:rsid w:val="008B5524"/>
    <w:rsid w:val="008C113E"/>
    <w:rsid w:val="0092362D"/>
    <w:rsid w:val="009866BC"/>
    <w:rsid w:val="009A0D53"/>
    <w:rsid w:val="009C5E84"/>
    <w:rsid w:val="009F0B16"/>
    <w:rsid w:val="009F2F42"/>
    <w:rsid w:val="00A93445"/>
    <w:rsid w:val="00AB4EA9"/>
    <w:rsid w:val="00AC5A80"/>
    <w:rsid w:val="00B004DF"/>
    <w:rsid w:val="00B26C2A"/>
    <w:rsid w:val="00B3328C"/>
    <w:rsid w:val="00B54F12"/>
    <w:rsid w:val="00B76CB9"/>
    <w:rsid w:val="00B81787"/>
    <w:rsid w:val="00BA6E20"/>
    <w:rsid w:val="00BC6580"/>
    <w:rsid w:val="00BD1479"/>
    <w:rsid w:val="00BE0C6F"/>
    <w:rsid w:val="00BE7552"/>
    <w:rsid w:val="00BE7D05"/>
    <w:rsid w:val="00C14488"/>
    <w:rsid w:val="00C17996"/>
    <w:rsid w:val="00C2257F"/>
    <w:rsid w:val="00C346C4"/>
    <w:rsid w:val="00C45E39"/>
    <w:rsid w:val="00C60307"/>
    <w:rsid w:val="00C829BF"/>
    <w:rsid w:val="00CE1211"/>
    <w:rsid w:val="00DF2EB7"/>
    <w:rsid w:val="00E336B1"/>
    <w:rsid w:val="00F022AA"/>
    <w:rsid w:val="00F9351A"/>
    <w:rsid w:val="00FD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F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211"/>
  </w:style>
  <w:style w:type="paragraph" w:styleId="a7">
    <w:name w:val="footer"/>
    <w:basedOn w:val="a"/>
    <w:link w:val="a8"/>
    <w:uiPriority w:val="99"/>
    <w:unhideWhenUsed/>
    <w:rsid w:val="00CE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211"/>
  </w:style>
  <w:style w:type="paragraph" w:customStyle="1" w:styleId="western">
    <w:name w:val="western"/>
    <w:basedOn w:val="a"/>
    <w:rsid w:val="00C1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F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211"/>
  </w:style>
  <w:style w:type="paragraph" w:styleId="a7">
    <w:name w:val="footer"/>
    <w:basedOn w:val="a"/>
    <w:link w:val="a8"/>
    <w:uiPriority w:val="99"/>
    <w:unhideWhenUsed/>
    <w:rsid w:val="00CE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030">
          <w:marLeft w:val="1531"/>
          <w:marRight w:val="1417"/>
          <w:marTop w:val="1133"/>
          <w:marBottom w:val="8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12">
          <w:marLeft w:val="899"/>
          <w:marRight w:val="1133"/>
          <w:marTop w:val="127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BEA9-0C81-4822-8154-A8AE576F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2017-06-01T05:55:00Z</cp:lastPrinted>
  <dcterms:created xsi:type="dcterms:W3CDTF">2015-07-05T19:12:00Z</dcterms:created>
  <dcterms:modified xsi:type="dcterms:W3CDTF">2017-07-18T11:06:00Z</dcterms:modified>
</cp:coreProperties>
</file>