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99" w:rsidRPr="00D76499" w:rsidRDefault="00D76499" w:rsidP="00D76499">
      <w:pPr>
        <w:spacing w:after="0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D76499">
        <w:rPr>
          <w:rFonts w:ascii="Segoe UI" w:hAnsi="Segoe UI" w:cs="Segoe UI"/>
          <w:b/>
          <w:sz w:val="32"/>
          <w:szCs w:val="32"/>
        </w:rPr>
        <w:t>ПРЕСС-РЕЛИЗ</w:t>
      </w:r>
    </w:p>
    <w:p w:rsidR="00D76499" w:rsidRDefault="00D76499" w:rsidP="00D76499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 w:rsidRPr="00D76499">
        <w:rPr>
          <w:rFonts w:ascii="Segoe UI" w:hAnsi="Segoe UI" w:cs="Segoe UI"/>
          <w:sz w:val="32"/>
          <w:szCs w:val="32"/>
        </w:rPr>
        <w:t>Дачная амнистия продолжается</w:t>
      </w:r>
    </w:p>
    <w:p w:rsidR="00D76499" w:rsidRPr="00D76499" w:rsidRDefault="00D76499" w:rsidP="00D76499">
      <w:pPr>
        <w:spacing w:after="0"/>
        <w:ind w:firstLine="709"/>
        <w:jc w:val="center"/>
        <w:rPr>
          <w:rFonts w:ascii="Segoe UI" w:hAnsi="Segoe UI" w:cs="Segoe UI"/>
          <w:sz w:val="20"/>
          <w:szCs w:val="20"/>
        </w:rPr>
      </w:pP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9418B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69418B">
        <w:rPr>
          <w:rFonts w:ascii="Segoe UI" w:hAnsi="Segoe UI" w:cs="Segoe UI"/>
          <w:sz w:val="24"/>
          <w:szCs w:val="24"/>
        </w:rPr>
        <w:t xml:space="preserve"> области напоминает жителям о порядке оформления прав на </w:t>
      </w:r>
      <w:r>
        <w:rPr>
          <w:rFonts w:ascii="Segoe UI" w:hAnsi="Segoe UI" w:cs="Segoe UI"/>
          <w:sz w:val="24"/>
          <w:szCs w:val="24"/>
        </w:rPr>
        <w:t>объекты недвижимости по "дачной амнистии".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"Дачной амнистией" называют упрощенный механизм регистрации </w:t>
      </w:r>
      <w:r w:rsidRPr="0069418B">
        <w:rPr>
          <w:rFonts w:ascii="Segoe UI" w:hAnsi="Segoe UI" w:cs="Segoe UI"/>
          <w:sz w:val="24"/>
          <w:szCs w:val="24"/>
        </w:rPr>
        <w:t xml:space="preserve">права </w:t>
      </w:r>
      <w:r>
        <w:rPr>
          <w:rFonts w:ascii="Segoe UI" w:hAnsi="Segoe UI" w:cs="Segoe UI"/>
          <w:sz w:val="24"/>
          <w:szCs w:val="24"/>
        </w:rPr>
        <w:t>собственности на ряд земельны</w:t>
      </w:r>
      <w:r w:rsidR="00D76499">
        <w:rPr>
          <w:rFonts w:ascii="Segoe UI" w:hAnsi="Segoe UI" w:cs="Segoe UI"/>
          <w:sz w:val="24"/>
          <w:szCs w:val="24"/>
        </w:rPr>
        <w:t>х участков и жилых домов.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указу президента России </w:t>
      </w:r>
      <w:r w:rsidRPr="0069418B">
        <w:rPr>
          <w:rFonts w:ascii="Segoe UI" w:hAnsi="Segoe UI" w:cs="Segoe UI"/>
          <w:sz w:val="24"/>
          <w:szCs w:val="24"/>
        </w:rPr>
        <w:t xml:space="preserve">срок </w:t>
      </w:r>
      <w:r>
        <w:rPr>
          <w:rFonts w:ascii="Segoe UI" w:hAnsi="Segoe UI" w:cs="Segoe UI"/>
          <w:sz w:val="24"/>
          <w:szCs w:val="24"/>
        </w:rPr>
        <w:t>действия дачной амнистии был продлен до 1марта 2020 года.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Поставить на кадастровый учет </w:t>
      </w:r>
      <w:r w:rsidRPr="0069418B">
        <w:rPr>
          <w:rFonts w:ascii="Segoe UI" w:hAnsi="Segoe UI" w:cs="Segoe UI"/>
          <w:sz w:val="24"/>
          <w:szCs w:val="24"/>
        </w:rPr>
        <w:t xml:space="preserve">и </w:t>
      </w:r>
      <w:r>
        <w:rPr>
          <w:rFonts w:ascii="Segoe UI" w:hAnsi="Segoe UI" w:cs="Segoe UI"/>
          <w:sz w:val="24"/>
          <w:szCs w:val="24"/>
        </w:rPr>
        <w:t xml:space="preserve">зарегистрировать право собственности </w:t>
      </w:r>
      <w:r w:rsidRPr="0069418B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 xml:space="preserve">объекты индивидуального жилищного строительства </w:t>
      </w:r>
      <w:r w:rsidRPr="0069418B">
        <w:rPr>
          <w:rFonts w:ascii="Segoe UI" w:hAnsi="Segoe UI" w:cs="Segoe UI"/>
          <w:sz w:val="24"/>
          <w:szCs w:val="24"/>
        </w:rPr>
        <w:t xml:space="preserve">в упрощенном порядке, то есть без получения разрешения на ввод в эксплуатацию, можно до 1 марта 2020 </w:t>
      </w:r>
      <w:r>
        <w:rPr>
          <w:rFonts w:ascii="Segoe UI" w:hAnsi="Segoe UI" w:cs="Segoe UI"/>
          <w:sz w:val="24"/>
          <w:szCs w:val="24"/>
        </w:rPr>
        <w:t>года.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Пока кадастровый учет и регистрация прав проводится на основании </w:t>
      </w:r>
      <w:r w:rsidRPr="0069418B">
        <w:rPr>
          <w:rFonts w:ascii="Segoe UI" w:hAnsi="Segoe UI" w:cs="Segoe UI"/>
          <w:sz w:val="24"/>
          <w:szCs w:val="24"/>
        </w:rPr>
        <w:t xml:space="preserve">правоустанавливающих </w:t>
      </w:r>
      <w:r>
        <w:rPr>
          <w:rFonts w:ascii="Segoe UI" w:hAnsi="Segoe UI" w:cs="Segoe UI"/>
          <w:sz w:val="24"/>
          <w:szCs w:val="24"/>
        </w:rPr>
        <w:t xml:space="preserve">документов на земельный участок и технического плана объекта </w:t>
      </w:r>
      <w:r w:rsidR="00D76499">
        <w:rPr>
          <w:rFonts w:ascii="Segoe UI" w:hAnsi="Segoe UI" w:cs="Segoe UI"/>
          <w:sz w:val="24"/>
          <w:szCs w:val="24"/>
        </w:rPr>
        <w:t>индивидуального жилищного строительства</w:t>
      </w:r>
      <w:r>
        <w:rPr>
          <w:rFonts w:ascii="Segoe UI" w:hAnsi="Segoe UI" w:cs="Segoe UI"/>
          <w:sz w:val="24"/>
          <w:szCs w:val="24"/>
        </w:rPr>
        <w:t xml:space="preserve">, подготовленного </w:t>
      </w:r>
      <w:r w:rsidRPr="0069418B">
        <w:rPr>
          <w:rFonts w:ascii="Segoe UI" w:hAnsi="Segoe UI" w:cs="Segoe UI"/>
          <w:sz w:val="24"/>
          <w:szCs w:val="24"/>
        </w:rPr>
        <w:t>кадастровым инженером в результате выполнения кадастровых работ.</w:t>
      </w:r>
      <w:r>
        <w:rPr>
          <w:rFonts w:ascii="Segoe UI" w:hAnsi="Segoe UI" w:cs="Segoe UI"/>
          <w:sz w:val="24"/>
          <w:szCs w:val="24"/>
        </w:rPr>
        <w:t xml:space="preserve"> При этом сведения об объекте, </w:t>
      </w:r>
      <w:r w:rsidRPr="0069418B">
        <w:rPr>
          <w:rFonts w:ascii="Segoe UI" w:hAnsi="Segoe UI" w:cs="Segoe UI"/>
          <w:sz w:val="24"/>
          <w:szCs w:val="24"/>
        </w:rPr>
        <w:t>указываютс</w:t>
      </w:r>
      <w:r>
        <w:rPr>
          <w:rFonts w:ascii="Segoe UI" w:hAnsi="Segoe UI" w:cs="Segoe UI"/>
          <w:sz w:val="24"/>
          <w:szCs w:val="24"/>
        </w:rPr>
        <w:t xml:space="preserve">я в </w:t>
      </w:r>
      <w:r w:rsidRPr="0069418B">
        <w:rPr>
          <w:rFonts w:ascii="Segoe UI" w:hAnsi="Segoe UI" w:cs="Segoe UI"/>
          <w:sz w:val="24"/>
          <w:szCs w:val="24"/>
        </w:rPr>
        <w:t>техническом плане на основании разрешения на строительство и проектной документации таких объектов недвижимости (при ее наличии) либо декларации об объ</w:t>
      </w:r>
      <w:r>
        <w:rPr>
          <w:rFonts w:ascii="Segoe UI" w:hAnsi="Segoe UI" w:cs="Segoe UI"/>
          <w:sz w:val="24"/>
          <w:szCs w:val="24"/>
        </w:rPr>
        <w:t>екте недвижимости.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После 1 март</w:t>
      </w:r>
      <w:r w:rsidRPr="0069418B">
        <w:rPr>
          <w:rFonts w:ascii="Segoe UI" w:hAnsi="Segoe UI" w:cs="Segoe UI"/>
          <w:sz w:val="24"/>
          <w:szCs w:val="24"/>
        </w:rPr>
        <w:t xml:space="preserve">а 2020 года необходимо будет </w:t>
      </w:r>
      <w:r>
        <w:rPr>
          <w:rFonts w:ascii="Segoe UI" w:hAnsi="Segoe UI" w:cs="Segoe UI"/>
          <w:sz w:val="24"/>
          <w:szCs w:val="24"/>
        </w:rPr>
        <w:t xml:space="preserve">представлять разрешение на </w:t>
      </w:r>
      <w:r w:rsidRPr="0069418B">
        <w:rPr>
          <w:rFonts w:ascii="Segoe UI" w:hAnsi="Segoe UI" w:cs="Segoe UI"/>
          <w:sz w:val="24"/>
          <w:szCs w:val="24"/>
        </w:rPr>
        <w:t xml:space="preserve">ввод </w:t>
      </w:r>
      <w:r>
        <w:rPr>
          <w:rFonts w:ascii="Segoe UI" w:hAnsi="Segoe UI" w:cs="Segoe UI"/>
          <w:sz w:val="24"/>
          <w:szCs w:val="24"/>
        </w:rPr>
        <w:t xml:space="preserve">объекта в эксплуатацию. </w:t>
      </w:r>
      <w:proofErr w:type="gramStart"/>
      <w:r>
        <w:rPr>
          <w:rFonts w:ascii="Segoe UI" w:hAnsi="Segoe UI" w:cs="Segoe UI"/>
          <w:sz w:val="24"/>
          <w:szCs w:val="24"/>
        </w:rPr>
        <w:t xml:space="preserve">Для того чтобы оформить в </w:t>
      </w:r>
      <w:r w:rsidRPr="0069418B">
        <w:rPr>
          <w:rFonts w:ascii="Segoe UI" w:hAnsi="Segoe UI" w:cs="Segoe UI"/>
          <w:sz w:val="24"/>
          <w:szCs w:val="24"/>
        </w:rPr>
        <w:t xml:space="preserve">собственность </w:t>
      </w:r>
      <w:r>
        <w:rPr>
          <w:rFonts w:ascii="Segoe UI" w:hAnsi="Segoe UI" w:cs="Segoe UI"/>
          <w:sz w:val="24"/>
          <w:szCs w:val="24"/>
        </w:rPr>
        <w:t xml:space="preserve">земельный участок, необходимо подготовить комплект документов, включающий в себя заявление </w:t>
      </w:r>
      <w:r w:rsidRPr="0069418B">
        <w:rPr>
          <w:rFonts w:ascii="Segoe UI" w:hAnsi="Segoe UI" w:cs="Segoe UI"/>
          <w:sz w:val="24"/>
          <w:szCs w:val="24"/>
        </w:rPr>
        <w:t xml:space="preserve">о регистрации права, документ, удостоверяющий личность заявителя, правоустанавливающие документы на </w:t>
      </w:r>
      <w:r>
        <w:rPr>
          <w:rFonts w:ascii="Segoe UI" w:hAnsi="Segoe UI" w:cs="Segoe UI"/>
          <w:sz w:val="24"/>
          <w:szCs w:val="24"/>
        </w:rPr>
        <w:t xml:space="preserve">земельный участок (акт о предоставлении гражданину земельного участка, изданный </w:t>
      </w:r>
      <w:r w:rsidRPr="0069418B">
        <w:rPr>
          <w:rFonts w:ascii="Segoe UI" w:hAnsi="Segoe UI" w:cs="Segoe UI"/>
          <w:sz w:val="24"/>
          <w:szCs w:val="24"/>
        </w:rPr>
        <w:t xml:space="preserve">органом </w:t>
      </w:r>
      <w:r>
        <w:rPr>
          <w:rFonts w:ascii="Segoe UI" w:hAnsi="Segoe UI" w:cs="Segoe UI"/>
          <w:sz w:val="24"/>
          <w:szCs w:val="24"/>
        </w:rPr>
        <w:t xml:space="preserve">государственной власти </w:t>
      </w:r>
      <w:r w:rsidRPr="0069418B">
        <w:rPr>
          <w:rFonts w:ascii="Segoe UI" w:hAnsi="Segoe UI" w:cs="Segoe UI"/>
          <w:sz w:val="24"/>
          <w:szCs w:val="24"/>
        </w:rPr>
        <w:t xml:space="preserve">или местного самоуправления, свидетельство о праве на земельный  участок или </w:t>
      </w:r>
      <w:r>
        <w:rPr>
          <w:rFonts w:ascii="Segoe UI" w:hAnsi="Segoe UI" w:cs="Segoe UI"/>
          <w:sz w:val="24"/>
          <w:szCs w:val="24"/>
        </w:rPr>
        <w:t xml:space="preserve">иной документ, удостоверяющий </w:t>
      </w:r>
      <w:r w:rsidRPr="0069418B"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 xml:space="preserve">аво заявителя на земельный участок), квитанцию об </w:t>
      </w:r>
      <w:r w:rsidRPr="0069418B">
        <w:rPr>
          <w:rFonts w:ascii="Segoe UI" w:hAnsi="Segoe UI" w:cs="Segoe UI"/>
          <w:sz w:val="24"/>
          <w:szCs w:val="24"/>
        </w:rPr>
        <w:t xml:space="preserve">оплате </w:t>
      </w:r>
      <w:r>
        <w:rPr>
          <w:rFonts w:ascii="Segoe UI" w:hAnsi="Segoe UI" w:cs="Segoe UI"/>
          <w:sz w:val="24"/>
          <w:szCs w:val="24"/>
        </w:rPr>
        <w:t>государственной</w:t>
      </w:r>
      <w:proofErr w:type="gramEnd"/>
      <w:r>
        <w:rPr>
          <w:rFonts w:ascii="Segoe UI" w:hAnsi="Segoe UI" w:cs="Segoe UI"/>
          <w:sz w:val="24"/>
          <w:szCs w:val="24"/>
        </w:rPr>
        <w:t xml:space="preserve"> пошлины. В данном случае благодаря упрощенной процедуре оформление </w:t>
      </w:r>
      <w:r w:rsidRPr="0069418B">
        <w:rPr>
          <w:rFonts w:ascii="Segoe UI" w:hAnsi="Segoe UI" w:cs="Segoe UI"/>
          <w:sz w:val="24"/>
          <w:szCs w:val="24"/>
        </w:rPr>
        <w:t xml:space="preserve">права </w:t>
      </w:r>
      <w:r>
        <w:rPr>
          <w:rFonts w:ascii="Segoe UI" w:hAnsi="Segoe UI" w:cs="Segoe UI"/>
          <w:sz w:val="24"/>
          <w:szCs w:val="24"/>
        </w:rPr>
        <w:t xml:space="preserve">собственности на </w:t>
      </w:r>
      <w:r w:rsidRPr="0069418B">
        <w:rPr>
          <w:rFonts w:ascii="Segoe UI" w:hAnsi="Segoe UI" w:cs="Segoe UI"/>
          <w:sz w:val="24"/>
          <w:szCs w:val="24"/>
        </w:rPr>
        <w:t>учас</w:t>
      </w:r>
      <w:r>
        <w:rPr>
          <w:rFonts w:ascii="Segoe UI" w:hAnsi="Segoe UI" w:cs="Segoe UI"/>
          <w:sz w:val="24"/>
          <w:szCs w:val="24"/>
        </w:rPr>
        <w:t>ток происходит без процедуры межевания.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Участок, находящийся в са</w:t>
      </w:r>
      <w:r w:rsidRPr="0069418B">
        <w:rPr>
          <w:rFonts w:ascii="Segoe UI" w:hAnsi="Segoe UI" w:cs="Segoe UI"/>
          <w:sz w:val="24"/>
          <w:szCs w:val="24"/>
        </w:rPr>
        <w:t xml:space="preserve">довом, </w:t>
      </w:r>
      <w:r>
        <w:rPr>
          <w:rFonts w:ascii="Segoe UI" w:hAnsi="Segoe UI" w:cs="Segoe UI"/>
          <w:sz w:val="24"/>
          <w:szCs w:val="24"/>
        </w:rPr>
        <w:t>огородническом или дачном товариществе, также можно оформить в собственность по упрощенной системе.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Льготная регистрация прав </w:t>
      </w:r>
      <w:r w:rsidRPr="0069418B">
        <w:rPr>
          <w:rFonts w:ascii="Segoe UI" w:hAnsi="Segoe UI" w:cs="Segoe UI"/>
          <w:sz w:val="24"/>
          <w:szCs w:val="24"/>
        </w:rPr>
        <w:t>такж</w:t>
      </w:r>
      <w:r>
        <w:rPr>
          <w:rFonts w:ascii="Segoe UI" w:hAnsi="Segoe UI" w:cs="Segoe UI"/>
          <w:sz w:val="24"/>
          <w:szCs w:val="24"/>
        </w:rPr>
        <w:t xml:space="preserve">е распространяется на </w:t>
      </w:r>
      <w:r w:rsidRPr="0069418B">
        <w:rPr>
          <w:rFonts w:ascii="Segoe UI" w:hAnsi="Segoe UI" w:cs="Segoe UI"/>
          <w:sz w:val="24"/>
          <w:szCs w:val="24"/>
        </w:rPr>
        <w:t xml:space="preserve">некапитальные </w:t>
      </w:r>
      <w:r>
        <w:rPr>
          <w:rFonts w:ascii="Segoe UI" w:hAnsi="Segoe UI" w:cs="Segoe UI"/>
          <w:sz w:val="24"/>
          <w:szCs w:val="24"/>
        </w:rPr>
        <w:t xml:space="preserve">строения, предназначенные для временного или сезонного проживания граждан, а также </w:t>
      </w:r>
      <w:r w:rsidRPr="0069418B">
        <w:rPr>
          <w:rFonts w:ascii="Segoe UI" w:hAnsi="Segoe UI" w:cs="Segoe UI"/>
          <w:sz w:val="24"/>
          <w:szCs w:val="24"/>
        </w:rPr>
        <w:t xml:space="preserve">сопутствующие </w:t>
      </w:r>
      <w:r>
        <w:rPr>
          <w:rFonts w:ascii="Segoe UI" w:hAnsi="Segoe UI" w:cs="Segoe UI"/>
          <w:sz w:val="24"/>
          <w:szCs w:val="24"/>
        </w:rPr>
        <w:t xml:space="preserve">строения - </w:t>
      </w:r>
      <w:r w:rsidRPr="0069418B">
        <w:rPr>
          <w:rFonts w:ascii="Segoe UI" w:hAnsi="Segoe UI" w:cs="Segoe UI"/>
          <w:sz w:val="24"/>
          <w:szCs w:val="24"/>
        </w:rPr>
        <w:t xml:space="preserve">бани, гаражи и прочие объекты, возведенные на участке, предоставленном для ведения дачного или </w:t>
      </w:r>
      <w:r>
        <w:rPr>
          <w:rFonts w:ascii="Segoe UI" w:hAnsi="Segoe UI" w:cs="Segoe UI"/>
          <w:sz w:val="24"/>
          <w:szCs w:val="24"/>
        </w:rPr>
        <w:t>садового хозяйства.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их регистрации владельцу участка не требуется получать разрешение </w:t>
      </w:r>
      <w:r w:rsidRPr="0069418B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>строительство и разрешение на ввод в эксплуатацию.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тех случаях, когда для подготовки </w:t>
      </w:r>
      <w:r w:rsidRPr="0069418B">
        <w:rPr>
          <w:rFonts w:ascii="Segoe UI" w:hAnsi="Segoe UI" w:cs="Segoe UI"/>
          <w:sz w:val="24"/>
          <w:szCs w:val="24"/>
        </w:rPr>
        <w:t xml:space="preserve">документов </w:t>
      </w:r>
      <w:r>
        <w:rPr>
          <w:rFonts w:ascii="Segoe UI" w:hAnsi="Segoe UI" w:cs="Segoe UI"/>
          <w:sz w:val="24"/>
          <w:szCs w:val="24"/>
        </w:rPr>
        <w:t xml:space="preserve">необходимы услуги кадастрового </w:t>
      </w:r>
      <w:r w:rsidRPr="0069418B">
        <w:rPr>
          <w:rFonts w:ascii="Segoe UI" w:hAnsi="Segoe UI" w:cs="Segoe UI"/>
          <w:sz w:val="24"/>
          <w:szCs w:val="24"/>
        </w:rPr>
        <w:t>инже</w:t>
      </w:r>
      <w:r>
        <w:rPr>
          <w:rFonts w:ascii="Segoe UI" w:hAnsi="Segoe UI" w:cs="Segoe UI"/>
          <w:sz w:val="24"/>
          <w:szCs w:val="24"/>
        </w:rPr>
        <w:t xml:space="preserve">нера - для подготовки межевого или технического плана, - </w:t>
      </w:r>
      <w:r w:rsidRPr="0069418B">
        <w:rPr>
          <w:rFonts w:ascii="Segoe UI" w:hAnsi="Segoe UI" w:cs="Segoe UI"/>
          <w:sz w:val="24"/>
          <w:szCs w:val="24"/>
        </w:rPr>
        <w:t xml:space="preserve">можно </w:t>
      </w:r>
      <w:r>
        <w:rPr>
          <w:rFonts w:ascii="Segoe UI" w:hAnsi="Segoe UI" w:cs="Segoe UI"/>
          <w:sz w:val="24"/>
          <w:szCs w:val="24"/>
        </w:rPr>
        <w:t xml:space="preserve">обратиться в </w:t>
      </w:r>
      <w:r>
        <w:rPr>
          <w:rFonts w:ascii="Segoe UI" w:hAnsi="Segoe UI" w:cs="Segoe UI"/>
          <w:sz w:val="24"/>
          <w:szCs w:val="24"/>
        </w:rPr>
        <w:lastRenderedPageBreak/>
        <w:t xml:space="preserve">раздел "Реестр кадастровых инженеров" на сайте Росреестра, где представлен актуальный </w:t>
      </w:r>
      <w:r w:rsidRPr="0069418B">
        <w:rPr>
          <w:rFonts w:ascii="Segoe UI" w:hAnsi="Segoe UI" w:cs="Segoe UI"/>
          <w:sz w:val="24"/>
          <w:szCs w:val="24"/>
        </w:rPr>
        <w:t xml:space="preserve">список </w:t>
      </w:r>
      <w:r>
        <w:rPr>
          <w:rFonts w:ascii="Segoe UI" w:hAnsi="Segoe UI" w:cs="Segoe UI"/>
          <w:sz w:val="24"/>
          <w:szCs w:val="24"/>
        </w:rPr>
        <w:t>квалифицированных специалистов.</w:t>
      </w:r>
    </w:p>
    <w:p w:rsidR="0069418B" w:rsidRDefault="0069418B" w:rsidP="006941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 всех вышеперечисленных случаях для регистрации прав </w:t>
      </w:r>
      <w:r w:rsidRPr="0069418B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>недвижимость по дачной амнистии размер государственной пошлины составляет 350 рублей.</w:t>
      </w:r>
    </w:p>
    <w:p w:rsidR="006E175C" w:rsidRDefault="0069418B" w:rsidP="00D7649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9418B">
        <w:rPr>
          <w:rFonts w:ascii="Segoe UI" w:hAnsi="Segoe UI" w:cs="Segoe UI"/>
          <w:sz w:val="24"/>
          <w:szCs w:val="24"/>
        </w:rPr>
        <w:t xml:space="preserve">Подать документы можно лично в многофункциональных центрах </w:t>
      </w:r>
      <w:r>
        <w:rPr>
          <w:rFonts w:ascii="Segoe UI" w:hAnsi="Segoe UI" w:cs="Segoe UI"/>
          <w:sz w:val="24"/>
          <w:szCs w:val="24"/>
        </w:rPr>
        <w:t>"Мои</w:t>
      </w:r>
      <w:r w:rsidRPr="0069418B">
        <w:rPr>
          <w:rFonts w:ascii="Segoe UI" w:hAnsi="Segoe UI" w:cs="Segoe UI"/>
          <w:sz w:val="24"/>
          <w:szCs w:val="24"/>
        </w:rPr>
        <w:t xml:space="preserve"> документ</w:t>
      </w:r>
      <w:r>
        <w:rPr>
          <w:rFonts w:ascii="Segoe UI" w:hAnsi="Segoe UI" w:cs="Segoe UI"/>
          <w:sz w:val="24"/>
          <w:szCs w:val="24"/>
        </w:rPr>
        <w:t>ы</w:t>
      </w:r>
      <w:r w:rsidRPr="0069418B">
        <w:rPr>
          <w:rFonts w:ascii="Segoe UI" w:hAnsi="Segoe UI" w:cs="Segoe UI"/>
          <w:sz w:val="24"/>
          <w:szCs w:val="24"/>
        </w:rPr>
        <w:t xml:space="preserve">", в электронном виде с помощью </w:t>
      </w:r>
      <w:r w:rsidR="00D76499">
        <w:rPr>
          <w:rFonts w:ascii="Segoe UI" w:hAnsi="Segoe UI" w:cs="Segoe UI"/>
          <w:sz w:val="24"/>
          <w:szCs w:val="24"/>
        </w:rPr>
        <w:t>специальных сервисов на сайте Росреестра (в том числе в "Личном кабинете правообладателя")</w:t>
      </w:r>
      <w:r w:rsidRPr="0069418B">
        <w:rPr>
          <w:rFonts w:ascii="Segoe UI" w:hAnsi="Segoe UI" w:cs="Segoe UI"/>
          <w:sz w:val="24"/>
          <w:szCs w:val="24"/>
        </w:rPr>
        <w:t xml:space="preserve"> или направить по почте.</w:t>
      </w:r>
    </w:p>
    <w:p w:rsidR="00D76499" w:rsidRDefault="00D76499" w:rsidP="00D7649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76499" w:rsidRPr="00905649" w:rsidRDefault="00D76499" w:rsidP="00D7649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76499" w:rsidRPr="0069418B" w:rsidRDefault="00D76499" w:rsidP="00D76499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D76499" w:rsidRPr="0069418B" w:rsidSect="006941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418B"/>
    <w:rsid w:val="0030420C"/>
    <w:rsid w:val="00614544"/>
    <w:rsid w:val="0069418B"/>
    <w:rsid w:val="008039C9"/>
    <w:rsid w:val="00CD4D4D"/>
    <w:rsid w:val="00D76499"/>
    <w:rsid w:val="00E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</cp:revision>
  <dcterms:created xsi:type="dcterms:W3CDTF">2018-09-04T06:48:00Z</dcterms:created>
  <dcterms:modified xsi:type="dcterms:W3CDTF">2018-09-04T07:05:00Z</dcterms:modified>
</cp:coreProperties>
</file>