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93" w:rsidRPr="00DF4693" w:rsidRDefault="00DF4693" w:rsidP="00DF4693">
      <w:pPr>
        <w:spacing w:after="0"/>
        <w:jc w:val="center"/>
        <w:rPr>
          <w:rFonts w:ascii="Segoe UI" w:eastAsia="Times New Roman" w:hAnsi="Segoe UI" w:cs="Segoe UI"/>
          <w:b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/>
          <w:sz w:val="32"/>
          <w:szCs w:val="32"/>
          <w:lang w:eastAsia="ru-RU"/>
        </w:rPr>
        <w:t>ПРЕСС-РЕЛИЗ</w:t>
      </w:r>
    </w:p>
    <w:p w:rsidR="00DF4693" w:rsidRDefault="00DF4693" w:rsidP="00DF4693">
      <w:pPr>
        <w:spacing w:after="0"/>
        <w:jc w:val="center"/>
        <w:rPr>
          <w:rFonts w:ascii="Segoe UI" w:eastAsia="Times New Roman" w:hAnsi="Segoe UI" w:cs="Segoe UI"/>
          <w:sz w:val="32"/>
          <w:szCs w:val="32"/>
          <w:lang w:eastAsia="ru-RU"/>
        </w:rPr>
      </w:pPr>
      <w:r w:rsidRPr="00DF4693">
        <w:rPr>
          <w:rFonts w:ascii="Segoe UI" w:eastAsia="Times New Roman" w:hAnsi="Segoe UI" w:cs="Segoe UI"/>
          <w:sz w:val="32"/>
          <w:szCs w:val="32"/>
          <w:lang w:eastAsia="ru-RU"/>
        </w:rPr>
        <w:t xml:space="preserve">Как избежать приостановок при проведении кадастрового учета </w:t>
      </w:r>
    </w:p>
    <w:p w:rsidR="002C77EA" w:rsidRPr="002C77EA" w:rsidRDefault="002C77EA" w:rsidP="00DF4693">
      <w:pPr>
        <w:spacing w:after="0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DF4693" w:rsidRDefault="00DF4693" w:rsidP="00DF469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Кадастровая палата по Воронежской области разъясняет, что при подаче документов на государственный кадастровый учет своего объекта недвижимости</w:t>
      </w: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 xml:space="preserve"> не всегда процесс учетно-регистрационных действий проходит успешно. Случается, что государственный регистратор вынужден принять решение о приостановлении или отказе в осуществлении государственного кадастрового учета. </w:t>
      </w:r>
    </w:p>
    <w:p w:rsidR="00DF4693" w:rsidRDefault="00DF4693" w:rsidP="00DF469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О том, на какие</w:t>
      </w: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 xml:space="preserve"> момент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ы</w:t>
      </w: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 xml:space="preserve"> следует обратить внимание при подаче документов на кадастровый учёт объектов недвижимости,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расскажем в этой статье.</w:t>
      </w:r>
    </w:p>
    <w:p w:rsidR="00DF4693" w:rsidRDefault="00DF4693" w:rsidP="00DF469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>Все поступившие для осуществления кадастрового учета документы проходят обязательную проверку на соответствие требованиям действующего законодательства, в том числе в части правильности оформления, сроков действия документов, а также полномочий органов (организаций), подготовивших эти документы. При выявлении каких-либо нарушений процедура постановки на государственный кадастровый учёт может быть приостановлена до устранения причин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, препятствующих ее проведению.</w:t>
      </w:r>
    </w:p>
    <w:p w:rsidR="00DF4693" w:rsidRDefault="00DF4693" w:rsidP="00DF469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>Внести в документы необходимые исправления заявителю следует в отведенный законом срок – не более трёх месяцев, по истечении которого государственным регистратором будет принято решение об отказе в проведении кадастрового учета, если причин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ы приостановления не устранены.</w:t>
      </w:r>
    </w:p>
    <w:p w:rsidR="00DF4693" w:rsidRDefault="00DF4693" w:rsidP="00DF469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 xml:space="preserve">К сожалению, большая часть принимаемых решений о приостановлении кадастрового учета связана с качеством подготовки кадастровыми инженерами межевого или технического плана. Поэтому к выбору кадастрового инженера следует отнестись наиболее ответственно. Проверить сведения о нем как о специалисте можно через сайт Росреестра, воспользовавшись государственным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реестром кадастровых инженеров.</w:t>
      </w:r>
    </w:p>
    <w:p w:rsidR="00DF4693" w:rsidRDefault="00DF4693" w:rsidP="00DF469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>К наиболее распространенным ошибкам, допускаемым кадастро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выми инженерами, можно отнести:</w:t>
      </w:r>
    </w:p>
    <w:p w:rsidR="00DF4693" w:rsidRDefault="00DF4693" w:rsidP="00DF469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 xml:space="preserve">— несоответствие подготовленного межевого плана требованиям приказа Министерства экономического развития Российской Федерации от 08.12.2015 № 921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>«Об утверждении формы и состава сведений межевого плана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, требований к его подготовке»;</w:t>
      </w:r>
    </w:p>
    <w:p w:rsidR="00DF4693" w:rsidRDefault="00DF4693" w:rsidP="00DF469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 xml:space="preserve">— наличие пересечений границ земельных участков; — нарушение порядка согласования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границ земельных участков и др.</w:t>
      </w:r>
    </w:p>
    <w:p w:rsidR="00DF4693" w:rsidRDefault="00DF4693" w:rsidP="00DF469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 xml:space="preserve">В свою очередь, для исключения приостановления, с заявлением о государственном кадастровом учете должно обращаться надлежащее лицо – собственник или его представитель, действующий на основании нотариальной доверенности. При этом к заявлению должны быть приложены необходимые для осуществления кадастрового учета документы. Например, для постановки на кадастровый учет жилого дома обязательно наличие зарегистрированного права на земельный участок, в границах которого </w:t>
      </w: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 xml:space="preserve">расположен жилой дом, либо предоставление правоустанавливающего документа на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землю.</w:t>
      </w:r>
    </w:p>
    <w:p w:rsidR="00DF4693" w:rsidRDefault="00DF4693" w:rsidP="00DF469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>В случае принятия решения о приостановлении кадастрового учета на электронную почту заявителя направляется соответствующее уведомление с указанием причин приостановления. Оригинал решения о приостановлении заявитель всегда может получ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ить по месту подачи документов.</w:t>
      </w:r>
    </w:p>
    <w:p w:rsidR="00DF4693" w:rsidRDefault="00DF4693" w:rsidP="00DF469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>Кроме того, заявитель может самостоятельно узнать о приостановлении кадастрового учета по его заявлению, воспользовавшись сервисом «Проверка исполнения запроса (заявления)» на портале Росреестра. Для этого достаточно ввести регистрационный номер заявления, нажать кнопку «Проверить» и просмотреть в «Исто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рии» статус исполнения заявки.</w:t>
      </w:r>
    </w:p>
    <w:p w:rsidR="00DF4693" w:rsidRPr="00DF4693" w:rsidRDefault="00DF4693" w:rsidP="00DF469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>Для получения подробной информации о причинах приостановления кадастрового учета можно позвонить по единому круглосуточному справочному телефону Росреестра 8-800-100-34-34, где по регистрационному номеру заявления сообщат о причинах приостановления кадастрового учета.</w:t>
      </w:r>
    </w:p>
    <w:p w:rsidR="00DF4693" w:rsidRDefault="00DF4693" w:rsidP="00DF4693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DF4693" w:rsidRPr="00905649" w:rsidRDefault="00DF4693" w:rsidP="00DF4693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DF4693" w:rsidRPr="00905649" w:rsidRDefault="00DF4693" w:rsidP="00DF469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DF4693" w:rsidRPr="00905649" w:rsidRDefault="00DF4693" w:rsidP="00DF469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DF4693" w:rsidRPr="00905649" w:rsidRDefault="00DF4693" w:rsidP="00DF469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DF4693" w:rsidRPr="00905649" w:rsidRDefault="00DF4693" w:rsidP="00DF469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DF4693" w:rsidRPr="00905649" w:rsidRDefault="00DF4693" w:rsidP="00DF469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DF4693" w:rsidRPr="00905649" w:rsidRDefault="00DF4693" w:rsidP="00DF469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DF4693" w:rsidRPr="00905649" w:rsidRDefault="00DF4693" w:rsidP="00DF4693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6E175C" w:rsidRPr="00DF4693" w:rsidRDefault="00B6025F" w:rsidP="00DF4693">
      <w:pPr>
        <w:jc w:val="both"/>
        <w:rPr>
          <w:rFonts w:ascii="Segoe UI" w:hAnsi="Segoe UI" w:cs="Segoe UI"/>
        </w:rPr>
      </w:pPr>
    </w:p>
    <w:sectPr w:rsidR="006E175C" w:rsidRPr="00DF4693" w:rsidSect="00DF46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DF4693"/>
    <w:rsid w:val="002C77EA"/>
    <w:rsid w:val="0030420C"/>
    <w:rsid w:val="00614544"/>
    <w:rsid w:val="008039C9"/>
    <w:rsid w:val="009B3AC4"/>
    <w:rsid w:val="00AB1FC2"/>
    <w:rsid w:val="00B6025F"/>
    <w:rsid w:val="00CD4D4D"/>
    <w:rsid w:val="00DF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D80AB-881D-4720-ABD7-69559EC6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3</cp:revision>
  <dcterms:created xsi:type="dcterms:W3CDTF">2018-09-25T07:13:00Z</dcterms:created>
  <dcterms:modified xsi:type="dcterms:W3CDTF">2018-10-29T06:45:00Z</dcterms:modified>
</cp:coreProperties>
</file>