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0E" w:rsidRDefault="00246F0E" w:rsidP="00B12637">
      <w:pPr>
        <w:spacing w:after="0" w:line="240" w:lineRule="auto"/>
        <w:ind w:left="-570" w:right="-15"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2637" w:rsidRPr="004F3E07" w:rsidRDefault="00B12637" w:rsidP="00B12637">
      <w:pPr>
        <w:spacing w:after="0" w:line="240" w:lineRule="auto"/>
        <w:ind w:left="-570" w:right="-15" w:firstLine="55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ПРОТОКОЛ</w:t>
      </w: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12637" w:rsidRPr="004F3E07" w:rsidRDefault="00B12637" w:rsidP="00B12637">
      <w:pPr>
        <w:spacing w:after="0" w:line="240" w:lineRule="auto"/>
        <w:ind w:left="-570" w:right="-15" w:firstLine="55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3E07" w:rsidRDefault="00B12637" w:rsidP="00B12637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рассмотрения заявок </w:t>
      </w:r>
      <w:proofErr w:type="gramStart"/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участие в открытом аукционе на право заключения договора на размещение нестационарных торговых объекто</w:t>
      </w:r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на территории</w:t>
      </w:r>
      <w:proofErr w:type="gramEnd"/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Сторожевского</w:t>
      </w:r>
      <w:proofErr w:type="spellEnd"/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2-го</w:t>
      </w:r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 </w:t>
      </w:r>
    </w:p>
    <w:p w:rsidR="00A61E0C" w:rsidRDefault="00A61E0C" w:rsidP="00A61E0C">
      <w:pPr>
        <w:spacing w:after="0" w:line="240" w:lineRule="auto"/>
        <w:ind w:left="-435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637" w:rsidRPr="00A61E0C" w:rsidRDefault="00B76A20" w:rsidP="00A61E0C">
      <w:pPr>
        <w:spacing w:after="0" w:line="240" w:lineRule="auto"/>
        <w:ind w:left="-43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Сторожевое 2-е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</w:t>
      </w:r>
      <w:r w:rsidR="004F3E0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374D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557B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F3E0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аукционной комиссии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администрации 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Н.П.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аукционной комиссии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админи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А.Н.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76A20" w:rsidRPr="00246F0E" w:rsidRDefault="00B76A20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 «</w:t>
      </w:r>
      <w:proofErr w:type="gram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СТОРОЖЕВОЕ</w:t>
      </w:r>
      <w:proofErr w:type="gramEnd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2-ОЕ»- Каширина Л.В. </w:t>
      </w:r>
    </w:p>
    <w:p w:rsidR="007D44E8" w:rsidRPr="00246F0E" w:rsidRDefault="00B76A20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МКУК «</w:t>
      </w:r>
      <w:proofErr w:type="spell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Сторожевской</w:t>
      </w:r>
      <w:proofErr w:type="spellEnd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2-ой сельский клуб»– Сушков Н.И.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 </w:t>
      </w:r>
      <w:proofErr w:type="gram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 на право заключения договора на размещение нестационарного торгового объект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территории</w:t>
      </w:r>
      <w:proofErr w:type="gram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открытого аукциона - 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заключение договора на размещение нестационарного торгового объекта,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определенного схемой размещения, на территории 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  адресу: </w:t>
      </w:r>
      <w:proofErr w:type="gram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Сторожевое 2-е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 д.18/1</w:t>
      </w:r>
    </w:p>
    <w:p w:rsidR="00B12637" w:rsidRPr="00246F0E" w:rsidRDefault="00B12637" w:rsidP="00246F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4E8" w:rsidRPr="00246F0E" w:rsidRDefault="00B12637" w:rsidP="00246F0E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аукционе проводилась аукционной комиссией с 14 часов 00 минут (время московское) до</w:t>
      </w:r>
      <w:r w:rsidRPr="00246F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часов 00 минут (время московское), </w:t>
      </w:r>
      <w:r w:rsidR="00374D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557B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</w:t>
      </w:r>
      <w:r w:rsidR="000448EC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129D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48EC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29D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1129D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Сторожевое 2-е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76A20"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3269B6"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12637" w:rsidRPr="00246F0E" w:rsidRDefault="00B12637" w:rsidP="00246F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2637" w:rsidRPr="00246F0E" w:rsidRDefault="00B12637" w:rsidP="00374DF5">
      <w:pPr>
        <w:pStyle w:val="a3"/>
        <w:contextualSpacing/>
        <w:jc w:val="right"/>
        <w:rPr>
          <w:sz w:val="24"/>
          <w:szCs w:val="24"/>
        </w:rPr>
      </w:pPr>
      <w:r w:rsidRPr="00246F0E">
        <w:rPr>
          <w:sz w:val="24"/>
          <w:szCs w:val="24"/>
        </w:rPr>
        <w:t> </w:t>
      </w:r>
      <w:r w:rsidR="001678A8" w:rsidRPr="00246F0E">
        <w:rPr>
          <w:sz w:val="24"/>
          <w:szCs w:val="24"/>
        </w:rPr>
        <w:t xml:space="preserve">2.Местоположение </w:t>
      </w:r>
      <w:r w:rsidR="003E0391" w:rsidRPr="00246F0E">
        <w:rPr>
          <w:sz w:val="24"/>
          <w:szCs w:val="24"/>
        </w:rPr>
        <w:t xml:space="preserve"> и характеристика </w:t>
      </w:r>
      <w:r w:rsidR="001678A8" w:rsidRPr="00246F0E">
        <w:rPr>
          <w:sz w:val="24"/>
          <w:szCs w:val="24"/>
        </w:rPr>
        <w:t>нестационарного объекта согласно таблице: Таблица №1</w:t>
      </w:r>
    </w:p>
    <w:tbl>
      <w:tblPr>
        <w:tblpPr w:leftFromText="180" w:rightFromText="180" w:vertAnchor="text" w:horzAnchor="margin" w:tblpXSpec="center" w:tblpY="947"/>
        <w:tblW w:w="55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1993"/>
        <w:gridCol w:w="789"/>
        <w:gridCol w:w="1552"/>
        <w:gridCol w:w="1918"/>
        <w:gridCol w:w="1109"/>
        <w:gridCol w:w="1452"/>
        <w:gridCol w:w="1119"/>
      </w:tblGrid>
      <w:tr w:rsidR="00F143FE" w:rsidRPr="004F3E07" w:rsidTr="00A61E0C">
        <w:tc>
          <w:tcPr>
            <w:tcW w:w="315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40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2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Номер на карте- схеме</w:t>
            </w:r>
          </w:p>
        </w:tc>
        <w:tc>
          <w:tcPr>
            <w:tcW w:w="732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905" w:type="pct"/>
          </w:tcPr>
          <w:p w:rsidR="001678A8" w:rsidRPr="004F3E07" w:rsidRDefault="00F143FE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</w:t>
            </w:r>
          </w:p>
        </w:tc>
        <w:tc>
          <w:tcPr>
            <w:tcW w:w="523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85" w:type="pct"/>
          </w:tcPr>
          <w:p w:rsidR="001678A8" w:rsidRPr="004F3E07" w:rsidRDefault="001678A8" w:rsidP="001678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Начальная цена (стоимость права заключения договора на размещение НТО в месяц, руб. без учета НДС)</w:t>
            </w:r>
          </w:p>
        </w:tc>
        <w:tc>
          <w:tcPr>
            <w:tcW w:w="528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Сумма задатка руб.</w:t>
            </w:r>
          </w:p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1678A8" w:rsidRPr="004F3E07" w:rsidRDefault="001678A8" w:rsidP="001678A8">
            <w:pPr>
              <w:widowControl w:val="0"/>
              <w:tabs>
                <w:tab w:val="left" w:pos="173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143FE" w:rsidRPr="004F3E07" w:rsidTr="00A61E0C">
        <w:trPr>
          <w:trHeight w:val="728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1678A8" w:rsidP="00167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B76A20" w:rsidP="001678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торожевое 2-е, ул.Центральная, д.</w:t>
            </w:r>
            <w:r w:rsidR="00A61E0C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B76A20" w:rsidP="00167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(смешанная группа реализуемых товаров)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F143FE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круглогодичный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374DF5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A61E0C" w:rsidP="00367B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3751,25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374DF5" w:rsidP="00167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</w:t>
            </w:r>
            <w:r w:rsidR="00A61E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12637" w:rsidRPr="004F3E07" w:rsidRDefault="007D44E8" w:rsidP="00B126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</w:p>
    <w:p w:rsidR="007D44E8" w:rsidRPr="004F3E07" w:rsidRDefault="007D44E8" w:rsidP="00B126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E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3E0391" w:rsidRPr="004F3E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</w:p>
    <w:p w:rsidR="00246F0E" w:rsidRPr="00246F0E" w:rsidRDefault="00B12637" w:rsidP="003E03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Аукционная комиссия рассмотрела заявки на участие в открытом аукционе </w:t>
      </w:r>
    </w:p>
    <w:p w:rsidR="00B12637" w:rsidRPr="00246F0E" w:rsidRDefault="00B12637" w:rsidP="003E03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требованиями и условиями, установленными аукционной документацией. </w:t>
      </w:r>
    </w:p>
    <w:p w:rsidR="00B12637" w:rsidRPr="004F3E07" w:rsidRDefault="00B12637" w:rsidP="00B12637">
      <w:pPr>
        <w:spacing w:after="0" w:line="240" w:lineRule="auto"/>
        <w:ind w:left="-435" w:right="270"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12637" w:rsidRPr="004F3E07" w:rsidRDefault="00B12637" w:rsidP="00B12637">
      <w:pPr>
        <w:spacing w:after="0" w:line="240" w:lineRule="auto"/>
        <w:ind w:left="-435" w:right="270"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E0391" w:rsidRPr="004F3E07" w:rsidRDefault="003E0391" w:rsidP="00B12637">
      <w:pPr>
        <w:spacing w:after="0" w:line="240" w:lineRule="auto"/>
        <w:ind w:left="-435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1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3114"/>
        <w:gridCol w:w="5615"/>
      </w:tblGrid>
      <w:tr w:rsidR="00B12637" w:rsidRPr="004F3E07" w:rsidTr="003E0391">
        <w:trPr>
          <w:trHeight w:val="5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</w:t>
            </w:r>
            <w:proofErr w:type="spellEnd"/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№ заявки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открытого аукциона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Обоснование принятого решения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2637" w:rsidRPr="004F3E07" w:rsidTr="003E0391">
        <w:trPr>
          <w:trHeight w:val="525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637" w:rsidRPr="004F3E07" w:rsidRDefault="00B12637" w:rsidP="00F14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ИП </w:t>
            </w:r>
            <w:r w:rsidR="00A61E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Рыжкова Алла Юрьевна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637" w:rsidRPr="004F3E07" w:rsidRDefault="00B12637" w:rsidP="00CB55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Представленная заявка соответствует квалификационным требованиям, предъявляемым к участникам открытого аукциона на право заключения договоров на размещение нестационарных торговых объектов на территории </w:t>
            </w:r>
            <w:proofErr w:type="spellStart"/>
            <w:r w:rsidR="00F143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Сторожевского</w:t>
            </w:r>
            <w:proofErr w:type="spellEnd"/>
            <w:r w:rsidR="00F143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2-го</w:t>
            </w:r>
            <w:r w:rsidRPr="004F3E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B55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сельского поселения</w:t>
            </w:r>
          </w:p>
        </w:tc>
      </w:tr>
    </w:tbl>
    <w:p w:rsidR="004C4CC5" w:rsidRPr="004F3E07" w:rsidRDefault="00B12637" w:rsidP="004C4CC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 xml:space="preserve">4.  </w:t>
      </w:r>
      <w:r w:rsidRPr="00246F0E">
        <w:rPr>
          <w:rFonts w:ascii="Times New Roman" w:hAnsi="Times New Roman" w:cs="Times New Roman"/>
          <w:bCs/>
          <w:sz w:val="24"/>
          <w:szCs w:val="24"/>
        </w:rPr>
        <w:t>Комиссия по проведению торгов на право заключения договоров на размещение нестационарных торговых объекто</w:t>
      </w:r>
      <w:r w:rsidR="00F143FE" w:rsidRPr="00246F0E">
        <w:rPr>
          <w:rFonts w:ascii="Times New Roman" w:hAnsi="Times New Roman" w:cs="Times New Roman"/>
          <w:bCs/>
          <w:sz w:val="24"/>
          <w:szCs w:val="24"/>
        </w:rPr>
        <w:t xml:space="preserve">в на территории </w:t>
      </w:r>
      <w:proofErr w:type="spellStart"/>
      <w:r w:rsidR="00F143FE" w:rsidRPr="00246F0E"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 w:rsidR="00F143FE" w:rsidRPr="00246F0E">
        <w:rPr>
          <w:rFonts w:ascii="Times New Roman" w:hAnsi="Times New Roman" w:cs="Times New Roman"/>
          <w:bCs/>
          <w:sz w:val="24"/>
          <w:szCs w:val="24"/>
        </w:rPr>
        <w:t xml:space="preserve"> 2-го</w:t>
      </w:r>
      <w:r w:rsidRPr="00246F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приняла решение:  в</w:t>
      </w:r>
      <w:r w:rsidRPr="00246F0E">
        <w:rPr>
          <w:rFonts w:ascii="Times New Roman" w:hAnsi="Times New Roman" w:cs="Times New Roman"/>
          <w:sz w:val="24"/>
          <w:szCs w:val="24"/>
        </w:rPr>
        <w:t xml:space="preserve"> связи с тем, что на аукцион явился только один участник – индивидуальный предприниматель </w:t>
      </w:r>
      <w:r w:rsidR="00A61E0C">
        <w:rPr>
          <w:rFonts w:ascii="Times New Roman" w:hAnsi="Times New Roman" w:cs="Times New Roman"/>
          <w:sz w:val="24"/>
          <w:szCs w:val="24"/>
        </w:rPr>
        <w:t>Рыжкова Алла Юрьевна</w:t>
      </w:r>
      <w:r w:rsidRPr="00246F0E">
        <w:rPr>
          <w:rFonts w:ascii="Times New Roman" w:hAnsi="Times New Roman" w:cs="Times New Roman"/>
          <w:sz w:val="24"/>
          <w:szCs w:val="24"/>
        </w:rPr>
        <w:t xml:space="preserve"> признать аукцион не состоявшимся.</w:t>
      </w:r>
      <w:r w:rsidRPr="00246F0E">
        <w:rPr>
          <w:rFonts w:ascii="Times New Roman" w:hAnsi="Times New Roman" w:cs="Times New Roman"/>
          <w:sz w:val="24"/>
          <w:szCs w:val="24"/>
        </w:rPr>
        <w:tab/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 xml:space="preserve">Уполномоченному органу заключить Договор </w:t>
      </w:r>
      <w:r w:rsidRPr="00246F0E">
        <w:rPr>
          <w:rFonts w:ascii="Times New Roman" w:hAnsi="Times New Roman" w:cs="Times New Roman"/>
          <w:bCs/>
          <w:sz w:val="24"/>
          <w:szCs w:val="24"/>
        </w:rPr>
        <w:t>на размещение нестационарного торгового объекта</w:t>
      </w:r>
      <w:r w:rsidR="00F143FE" w:rsidRPr="00246F0E">
        <w:rPr>
          <w:rFonts w:ascii="Times New Roman" w:hAnsi="Times New Roman" w:cs="Times New Roman"/>
          <w:sz w:val="24"/>
          <w:szCs w:val="24"/>
        </w:rPr>
        <w:t xml:space="preserve"> – павильон</w:t>
      </w:r>
      <w:r w:rsidRPr="00246F0E">
        <w:rPr>
          <w:rFonts w:ascii="Times New Roman" w:hAnsi="Times New Roman" w:cs="Times New Roman"/>
          <w:sz w:val="24"/>
          <w:szCs w:val="24"/>
        </w:rPr>
        <w:t xml:space="preserve"> по реализации смеш</w:t>
      </w:r>
      <w:r w:rsidR="00A61E0C">
        <w:rPr>
          <w:rFonts w:ascii="Times New Roman" w:hAnsi="Times New Roman" w:cs="Times New Roman"/>
          <w:sz w:val="24"/>
          <w:szCs w:val="24"/>
        </w:rPr>
        <w:t>анных групп товаров, площадью 35</w:t>
      </w:r>
      <w:r w:rsidRPr="00246F0E">
        <w:rPr>
          <w:rFonts w:ascii="Times New Roman" w:hAnsi="Times New Roman" w:cs="Times New Roman"/>
          <w:sz w:val="24"/>
          <w:szCs w:val="24"/>
        </w:rPr>
        <w:t xml:space="preserve"> кв.м. по ад</w:t>
      </w:r>
      <w:r w:rsidR="00F143FE" w:rsidRPr="00246F0E">
        <w:rPr>
          <w:rFonts w:ascii="Times New Roman" w:hAnsi="Times New Roman" w:cs="Times New Roman"/>
          <w:sz w:val="24"/>
          <w:szCs w:val="24"/>
        </w:rPr>
        <w:t>ресному ориентиру: с. Сторожевое 2-е</w:t>
      </w:r>
      <w:r w:rsidRPr="00246F0E">
        <w:rPr>
          <w:rFonts w:ascii="Times New Roman" w:hAnsi="Times New Roman" w:cs="Times New Roman"/>
          <w:sz w:val="24"/>
          <w:szCs w:val="24"/>
        </w:rPr>
        <w:t xml:space="preserve">, </w:t>
      </w:r>
      <w:r w:rsidR="00A61E0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61E0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A61E0C">
        <w:rPr>
          <w:rFonts w:ascii="Times New Roman" w:hAnsi="Times New Roman" w:cs="Times New Roman"/>
          <w:sz w:val="24"/>
          <w:szCs w:val="24"/>
        </w:rPr>
        <w:t>ентральная, д.18/1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</w:t>
      </w:r>
      <w:r w:rsidRPr="00246F0E"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r w:rsidR="00A61E0C">
        <w:rPr>
          <w:rFonts w:ascii="Times New Roman" w:hAnsi="Times New Roman" w:cs="Times New Roman"/>
          <w:sz w:val="24"/>
          <w:szCs w:val="24"/>
        </w:rPr>
        <w:t>Рыжковой Аллой Юрьевной</w:t>
      </w:r>
      <w:r w:rsidR="00F143FE" w:rsidRPr="00246F0E">
        <w:rPr>
          <w:rFonts w:ascii="Times New Roman" w:hAnsi="Times New Roman" w:cs="Times New Roman"/>
          <w:sz w:val="24"/>
          <w:szCs w:val="24"/>
        </w:rPr>
        <w:t xml:space="preserve"> </w:t>
      </w:r>
      <w:r w:rsidRPr="00246F0E">
        <w:rPr>
          <w:rFonts w:ascii="Times New Roman" w:hAnsi="Times New Roman" w:cs="Times New Roman"/>
          <w:sz w:val="24"/>
          <w:szCs w:val="24"/>
        </w:rPr>
        <w:t>по начальной ц</w:t>
      </w:r>
      <w:r w:rsidRPr="00246F0E">
        <w:rPr>
          <w:rFonts w:ascii="Times New Roman" w:hAnsi="Times New Roman" w:cs="Times New Roman"/>
          <w:bCs/>
          <w:sz w:val="24"/>
          <w:szCs w:val="24"/>
        </w:rPr>
        <w:t>ене права заключения Договора</w:t>
      </w:r>
      <w:r w:rsidR="00CB4567" w:rsidRPr="00246F0E">
        <w:rPr>
          <w:rFonts w:ascii="Times New Roman" w:hAnsi="Times New Roman" w:cs="Times New Roman"/>
          <w:bCs/>
          <w:sz w:val="24"/>
          <w:szCs w:val="24"/>
        </w:rPr>
        <w:t xml:space="preserve"> на размещение НТО</w:t>
      </w:r>
      <w:r w:rsidRPr="00246F0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61E0C">
        <w:rPr>
          <w:rFonts w:ascii="Times New Roman" w:hAnsi="Times New Roman" w:cs="Times New Roman"/>
          <w:sz w:val="24"/>
          <w:szCs w:val="24"/>
        </w:rPr>
        <w:t>456</w:t>
      </w:r>
      <w:r w:rsidR="00F143FE" w:rsidRPr="00246F0E">
        <w:rPr>
          <w:rFonts w:ascii="Times New Roman" w:hAnsi="Times New Roman" w:cs="Times New Roman"/>
          <w:sz w:val="24"/>
          <w:szCs w:val="24"/>
        </w:rPr>
        <w:t>00</w:t>
      </w:r>
      <w:r w:rsidR="000448EC" w:rsidRPr="00246F0E">
        <w:rPr>
          <w:rFonts w:ascii="Times New Roman" w:hAnsi="Times New Roman" w:cs="Times New Roman"/>
          <w:sz w:val="24"/>
          <w:szCs w:val="24"/>
        </w:rPr>
        <w:t>,00</w:t>
      </w:r>
      <w:r w:rsidRPr="00246F0E">
        <w:rPr>
          <w:rFonts w:ascii="Times New Roman" w:hAnsi="Times New Roman" w:cs="Times New Roman"/>
          <w:sz w:val="24"/>
          <w:szCs w:val="24"/>
        </w:rPr>
        <w:t xml:space="preserve"> 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246F0E">
        <w:rPr>
          <w:rFonts w:ascii="Times New Roman" w:hAnsi="Times New Roman" w:cs="Times New Roman"/>
          <w:sz w:val="24"/>
          <w:szCs w:val="24"/>
        </w:rPr>
        <w:t>(</w:t>
      </w:r>
      <w:r w:rsidR="00A61E0C">
        <w:rPr>
          <w:rFonts w:ascii="Times New Roman" w:hAnsi="Times New Roman" w:cs="Times New Roman"/>
          <w:sz w:val="24"/>
          <w:szCs w:val="24"/>
        </w:rPr>
        <w:t>Сорок пять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61E0C">
        <w:rPr>
          <w:rFonts w:ascii="Times New Roman" w:hAnsi="Times New Roman" w:cs="Times New Roman"/>
          <w:sz w:val="24"/>
          <w:szCs w:val="24"/>
        </w:rPr>
        <w:t xml:space="preserve"> шестьсот 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>7.  Голосовали: «за» принятие решения 4 голоса, «против» - 0.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>8. Протокол подписан всеми присутствующими членами комиссии и единственным участником аукциона.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 xml:space="preserve">Настоящий протокол составлен в двух экземплярах и подлежит хранению в течение пяти лет (один экземпляр - единственному участнику аукциона, второй – Уполномоченному органу). 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>Подписи:</w:t>
      </w:r>
    </w:p>
    <w:p w:rsidR="004C4CC5" w:rsidRPr="00246F0E" w:rsidRDefault="004C4CC5" w:rsidP="004C4CC5">
      <w:pPr>
        <w:tabs>
          <w:tab w:val="left" w:pos="156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115" w:type="dxa"/>
        <w:tblLook w:val="0000"/>
      </w:tblPr>
      <w:tblGrid>
        <w:gridCol w:w="4485"/>
        <w:gridCol w:w="5190"/>
      </w:tblGrid>
      <w:tr w:rsidR="004C4CC5" w:rsidRPr="00246F0E" w:rsidTr="00A86D58">
        <w:trPr>
          <w:trHeight w:val="585"/>
        </w:trPr>
        <w:tc>
          <w:tcPr>
            <w:tcW w:w="4485" w:type="dxa"/>
          </w:tcPr>
          <w:p w:rsidR="004C4CC5" w:rsidRPr="00246F0E" w:rsidRDefault="004C4CC5" w:rsidP="00A86D58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</w:t>
            </w:r>
          </w:p>
        </w:tc>
        <w:tc>
          <w:tcPr>
            <w:tcW w:w="5190" w:type="dxa"/>
          </w:tcPr>
          <w:p w:rsidR="004C4CC5" w:rsidRPr="00246F0E" w:rsidRDefault="004C4CC5" w:rsidP="00F1129D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>Н.П.Соколова</w:t>
            </w:r>
          </w:p>
        </w:tc>
      </w:tr>
      <w:tr w:rsidR="004C4CC5" w:rsidRPr="00246F0E" w:rsidTr="00A86D58">
        <w:trPr>
          <w:trHeight w:val="2067"/>
        </w:trPr>
        <w:tc>
          <w:tcPr>
            <w:tcW w:w="4485" w:type="dxa"/>
          </w:tcPr>
          <w:p w:rsidR="004F3E07" w:rsidRPr="00246F0E" w:rsidRDefault="004C4CC5" w:rsidP="00A86D58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F3E07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07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07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5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>Участник аукциона</w:t>
            </w:r>
          </w:p>
        </w:tc>
        <w:tc>
          <w:tcPr>
            <w:tcW w:w="5190" w:type="dxa"/>
          </w:tcPr>
          <w:p w:rsidR="004C4CC5" w:rsidRPr="00246F0E" w:rsidRDefault="004C4CC5" w:rsidP="00A86D58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>А.Н.Даньшина</w:t>
            </w:r>
          </w:p>
          <w:p w:rsidR="004C4CC5" w:rsidRPr="00246F0E" w:rsidRDefault="00F1129D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="004C4CC5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4F3E07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C5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>Л.В.Каширина</w:t>
            </w:r>
          </w:p>
          <w:p w:rsidR="004F3E07" w:rsidRPr="00246F0E" w:rsidRDefault="004C4CC5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 Н.И.Сушков</w:t>
            </w:r>
          </w:p>
          <w:p w:rsidR="004F3E07" w:rsidRPr="00246F0E" w:rsidRDefault="00A61E0C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А.Ю.Рыжкова</w:t>
            </w:r>
          </w:p>
          <w:p w:rsidR="004C4CC5" w:rsidRPr="00246F0E" w:rsidRDefault="004C4CC5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CC5" w:rsidRPr="004F3E07" w:rsidRDefault="004C4CC5" w:rsidP="004C4CC5">
      <w:pPr>
        <w:rPr>
          <w:rFonts w:ascii="Times New Roman" w:hAnsi="Times New Roman" w:cs="Times New Roman"/>
          <w:sz w:val="28"/>
          <w:szCs w:val="28"/>
        </w:rPr>
      </w:pPr>
    </w:p>
    <w:p w:rsidR="00B12637" w:rsidRPr="004F3E07" w:rsidRDefault="00B12637" w:rsidP="00B12637">
      <w:pPr>
        <w:spacing w:after="0" w:line="240" w:lineRule="auto"/>
        <w:ind w:left="-435" w:right="-150"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428C" w:rsidRPr="004F3E07" w:rsidRDefault="001D428C">
      <w:pPr>
        <w:rPr>
          <w:rFonts w:ascii="Times New Roman" w:hAnsi="Times New Roman" w:cs="Times New Roman"/>
        </w:rPr>
      </w:pPr>
    </w:p>
    <w:sectPr w:rsidR="001D428C" w:rsidRPr="004F3E07" w:rsidSect="003269B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E45"/>
    <w:multiLevelType w:val="hybridMultilevel"/>
    <w:tmpl w:val="B4280FD4"/>
    <w:lvl w:ilvl="0" w:tplc="0EFC18CC">
      <w:start w:val="1"/>
      <w:numFmt w:val="decimal"/>
      <w:lvlText w:val="%1."/>
      <w:lvlJc w:val="left"/>
      <w:pPr>
        <w:ind w:left="840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478B62A8"/>
    <w:multiLevelType w:val="multilevel"/>
    <w:tmpl w:val="4BD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37"/>
    <w:rsid w:val="000448EC"/>
    <w:rsid w:val="001678A8"/>
    <w:rsid w:val="001D428C"/>
    <w:rsid w:val="00246F0E"/>
    <w:rsid w:val="002A23F3"/>
    <w:rsid w:val="002D18A0"/>
    <w:rsid w:val="003269B6"/>
    <w:rsid w:val="00326B8B"/>
    <w:rsid w:val="00367BE5"/>
    <w:rsid w:val="00374DF5"/>
    <w:rsid w:val="003E0391"/>
    <w:rsid w:val="0049361F"/>
    <w:rsid w:val="004C4CC5"/>
    <w:rsid w:val="004F3E07"/>
    <w:rsid w:val="00537DCD"/>
    <w:rsid w:val="005E7B63"/>
    <w:rsid w:val="007D44E8"/>
    <w:rsid w:val="007F7AD8"/>
    <w:rsid w:val="008C0C20"/>
    <w:rsid w:val="00957ACA"/>
    <w:rsid w:val="00A61E0C"/>
    <w:rsid w:val="00B12637"/>
    <w:rsid w:val="00B76A20"/>
    <w:rsid w:val="00BF1928"/>
    <w:rsid w:val="00CB4567"/>
    <w:rsid w:val="00CB557B"/>
    <w:rsid w:val="00E70D45"/>
    <w:rsid w:val="00F1129D"/>
    <w:rsid w:val="00F1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2637"/>
  </w:style>
  <w:style w:type="character" w:customStyle="1" w:styleId="eop">
    <w:name w:val="eop"/>
    <w:basedOn w:val="a0"/>
    <w:rsid w:val="00B12637"/>
  </w:style>
  <w:style w:type="character" w:customStyle="1" w:styleId="contextualspellingandgrammarerror">
    <w:name w:val="contextualspellingandgrammarerror"/>
    <w:basedOn w:val="a0"/>
    <w:rsid w:val="00B12637"/>
  </w:style>
  <w:style w:type="character" w:customStyle="1" w:styleId="spellingerror">
    <w:name w:val="spellingerror"/>
    <w:basedOn w:val="a0"/>
    <w:rsid w:val="00B12637"/>
  </w:style>
  <w:style w:type="paragraph" w:styleId="a3">
    <w:name w:val="Subtitle"/>
    <w:basedOn w:val="a"/>
    <w:link w:val="a4"/>
    <w:qFormat/>
    <w:rsid w:val="001678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678A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D4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9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3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2023-11-14T05:05:00Z</cp:lastPrinted>
  <dcterms:created xsi:type="dcterms:W3CDTF">2021-08-31T07:12:00Z</dcterms:created>
  <dcterms:modified xsi:type="dcterms:W3CDTF">2023-11-14T05:06:00Z</dcterms:modified>
</cp:coreProperties>
</file>